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AD" w:rsidRPr="00522EAD" w:rsidRDefault="00522EAD" w:rsidP="00522E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Nasz znak:      BGM-II.1431.2.2016.ES</w:t>
      </w:r>
    </w:p>
    <w:p w:rsidR="00522EAD" w:rsidRPr="00522EAD" w:rsidRDefault="00522EAD" w:rsidP="00522E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Nr Unikalny:   72498/BGM/-X/16</w:t>
      </w:r>
    </w:p>
    <w:p w:rsidR="00522EAD" w:rsidRDefault="00522EAD" w:rsidP="00522E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2EAD" w:rsidRDefault="00522EAD" w:rsidP="00522E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2EAD" w:rsidRDefault="00522EAD" w:rsidP="00522E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22EAD" w:rsidRPr="00522EAD" w:rsidRDefault="00522EAD" w:rsidP="00522E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522EA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Dla jakiego odsetka powierzchni miasta prowadzona jest mapa zasadnicza w formie: analogowej, hybrydowej (rastrowo-wektorowej) oraz wektorowej? (proszę podać trzy wartości dla każdej z form prowadzenia mapy odniesione do całkowitej powierzchni, dla której prowadzona jest MZ)?</w:t>
      </w:r>
    </w:p>
    <w:p w:rsidR="00522EAD" w:rsidRPr="00522EAD" w:rsidRDefault="00522EAD" w:rsidP="00522EAD">
      <w:pPr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Symbol" w:eastAsia="Times New Roman" w:hAnsi="Symbol" w:cs="Times New Roman"/>
          <w:color w:val="1F497D"/>
          <w:sz w:val="24"/>
          <w:szCs w:val="24"/>
          <w:lang w:eastAsia="pl-PL"/>
        </w:rPr>
        <w:t></w:t>
      </w:r>
      <w:r w:rsidRPr="00522EAD">
        <w:rPr>
          <w:rFonts w:ascii="Times New Roman" w:eastAsia="Times New Roman" w:hAnsi="Times New Roman" w:cs="Times New Roman"/>
          <w:color w:val="1F497D"/>
          <w:sz w:val="14"/>
          <w:szCs w:val="14"/>
          <w:lang w:eastAsia="pl-PL"/>
        </w:rPr>
        <w:t xml:space="preserve">         </w:t>
      </w:r>
      <w:r w:rsidRPr="00522EAD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Analogowa – 0%</w:t>
      </w:r>
    </w:p>
    <w:p w:rsidR="00522EAD" w:rsidRPr="00522EAD" w:rsidRDefault="00522EAD" w:rsidP="00522EAD">
      <w:pPr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Symbol" w:eastAsia="Times New Roman" w:hAnsi="Symbol" w:cs="Times New Roman"/>
          <w:color w:val="1F497D"/>
          <w:sz w:val="24"/>
          <w:szCs w:val="24"/>
          <w:lang w:eastAsia="pl-PL"/>
        </w:rPr>
        <w:t></w:t>
      </w:r>
      <w:r w:rsidRPr="00522EAD">
        <w:rPr>
          <w:rFonts w:ascii="Times New Roman" w:eastAsia="Times New Roman" w:hAnsi="Times New Roman" w:cs="Times New Roman"/>
          <w:color w:val="1F497D"/>
          <w:sz w:val="14"/>
          <w:szCs w:val="14"/>
          <w:lang w:eastAsia="pl-PL"/>
        </w:rPr>
        <w:t xml:space="preserve">         </w:t>
      </w:r>
      <w:r w:rsidRPr="00522EAD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Hybrydowa – 0%</w:t>
      </w:r>
    </w:p>
    <w:p w:rsidR="00522EAD" w:rsidRPr="00522EAD" w:rsidRDefault="00522EAD" w:rsidP="00522EAD">
      <w:pPr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Symbol" w:eastAsia="Times New Roman" w:hAnsi="Symbol" w:cs="Times New Roman"/>
          <w:color w:val="1F497D"/>
          <w:sz w:val="24"/>
          <w:szCs w:val="24"/>
          <w:lang w:eastAsia="pl-PL"/>
        </w:rPr>
        <w:t></w:t>
      </w:r>
      <w:r w:rsidRPr="00522EAD">
        <w:rPr>
          <w:rFonts w:ascii="Times New Roman" w:eastAsia="Times New Roman" w:hAnsi="Times New Roman" w:cs="Times New Roman"/>
          <w:color w:val="1F497D"/>
          <w:sz w:val="14"/>
          <w:szCs w:val="14"/>
          <w:lang w:eastAsia="pl-PL"/>
        </w:rPr>
        <w:t xml:space="preserve">         </w:t>
      </w:r>
      <w:r w:rsidRPr="00522EAD">
        <w:rPr>
          <w:rFonts w:ascii="Times New Roman" w:eastAsia="Times New Roman" w:hAnsi="Times New Roman" w:cs="Times New Roman"/>
          <w:color w:val="1F497D"/>
          <w:sz w:val="24"/>
          <w:szCs w:val="24"/>
          <w:lang w:eastAsia="pl-PL"/>
        </w:rPr>
        <w:t>Wektorowa – 100%</w:t>
      </w:r>
    </w:p>
    <w:p w:rsidR="00522EAD" w:rsidRPr="00522EAD" w:rsidRDefault="00522EAD" w:rsidP="00522EAD">
      <w:pPr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22EAD" w:rsidRPr="00522EAD" w:rsidRDefault="00522EAD" w:rsidP="00522E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522EA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 Państwa mieście założono już bazy BDOT500 oraz GESUT?</w:t>
      </w:r>
    </w:p>
    <w:p w:rsidR="00522EAD" w:rsidRPr="00522EAD" w:rsidRDefault="00522EAD" w:rsidP="00522EAD">
      <w:pPr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Symbol" w:eastAsia="Times New Roman" w:hAnsi="Symbol" w:cs="Times New Roman"/>
          <w:color w:val="1F497D"/>
          <w:lang w:eastAsia="pl-PL"/>
        </w:rPr>
        <w:t></w:t>
      </w:r>
      <w:r w:rsidRPr="00522EAD">
        <w:rPr>
          <w:rFonts w:ascii="Times New Roman" w:eastAsia="Times New Roman" w:hAnsi="Times New Roman" w:cs="Times New Roman"/>
          <w:color w:val="1F497D"/>
          <w:sz w:val="14"/>
          <w:szCs w:val="14"/>
          <w:lang w:eastAsia="pl-PL"/>
        </w:rPr>
        <w:t xml:space="preserve">         </w:t>
      </w:r>
      <w:r w:rsidRPr="00522EAD">
        <w:rPr>
          <w:rFonts w:ascii="Calibri" w:eastAsia="Times New Roman" w:hAnsi="Calibri" w:cs="Times New Roman"/>
          <w:color w:val="1F497D"/>
          <w:lang w:eastAsia="pl-PL"/>
        </w:rPr>
        <w:t>TAK</w:t>
      </w:r>
    </w:p>
    <w:p w:rsidR="00522EAD" w:rsidRPr="00522EAD" w:rsidRDefault="00522EAD" w:rsidP="00522E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</w:t>
      </w:r>
      <w:r w:rsidRPr="00522EA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Jaki procent powierzchni miasta objęty jest cyfrową mapą ewidencji gruntów i budynków? </w:t>
      </w:r>
    </w:p>
    <w:p w:rsidR="00522EAD" w:rsidRPr="00522EAD" w:rsidRDefault="00522EAD" w:rsidP="00522EAD">
      <w:pPr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Symbol" w:eastAsia="Times New Roman" w:hAnsi="Symbol" w:cs="Times New Roman"/>
          <w:color w:val="1F497D"/>
          <w:lang w:eastAsia="pl-PL"/>
        </w:rPr>
        <w:t></w:t>
      </w:r>
      <w:r w:rsidRPr="00522EAD">
        <w:rPr>
          <w:rFonts w:ascii="Times New Roman" w:eastAsia="Times New Roman" w:hAnsi="Times New Roman" w:cs="Times New Roman"/>
          <w:color w:val="1F497D"/>
          <w:sz w:val="14"/>
          <w:szCs w:val="14"/>
          <w:lang w:eastAsia="pl-PL"/>
        </w:rPr>
        <w:t xml:space="preserve">         </w:t>
      </w:r>
      <w:r w:rsidRPr="00522EAD">
        <w:rPr>
          <w:rFonts w:ascii="Calibri" w:eastAsia="Times New Roman" w:hAnsi="Calibri" w:cs="Times New Roman"/>
          <w:color w:val="1F497D"/>
          <w:lang w:eastAsia="pl-PL"/>
        </w:rPr>
        <w:t>100%</w:t>
      </w:r>
    </w:p>
    <w:p w:rsidR="00522EAD" w:rsidRPr="00522EAD" w:rsidRDefault="00522EAD" w:rsidP="00522E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</w:t>
      </w:r>
      <w:r w:rsidRPr="00522EA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w Państwa mieście wykonawcy prac geodezyjnych mogą przekazywać oraz otrzymywać dane z </w:t>
      </w:r>
      <w:proofErr w:type="spellStart"/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PZGiK</w:t>
      </w:r>
      <w:proofErr w:type="spellEnd"/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formacie GML?</w:t>
      </w:r>
    </w:p>
    <w:p w:rsidR="00522EAD" w:rsidRPr="00522EAD" w:rsidRDefault="00522EAD" w:rsidP="00522EAD">
      <w:pPr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Symbol" w:eastAsia="Times New Roman" w:hAnsi="Symbol" w:cs="Times New Roman"/>
          <w:color w:val="1F497D"/>
          <w:lang w:eastAsia="pl-PL"/>
        </w:rPr>
        <w:t></w:t>
      </w:r>
      <w:r w:rsidRPr="00522EAD">
        <w:rPr>
          <w:rFonts w:ascii="Times New Roman" w:eastAsia="Times New Roman" w:hAnsi="Times New Roman" w:cs="Times New Roman"/>
          <w:color w:val="1F497D"/>
          <w:sz w:val="14"/>
          <w:szCs w:val="14"/>
          <w:lang w:eastAsia="pl-PL"/>
        </w:rPr>
        <w:t xml:space="preserve">         </w:t>
      </w:r>
      <w:r w:rsidRPr="00522EAD">
        <w:rPr>
          <w:rFonts w:ascii="Calibri" w:eastAsia="Times New Roman" w:hAnsi="Calibri" w:cs="Times New Roman"/>
          <w:color w:val="1F497D"/>
          <w:lang w:eastAsia="pl-PL"/>
        </w:rPr>
        <w:t>NIE</w:t>
      </w:r>
    </w:p>
    <w:p w:rsidR="00522EAD" w:rsidRPr="00522EAD" w:rsidRDefault="00522EAD" w:rsidP="00522E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 Czy Urząd Miasta oferuje możliwość zgłaszania prac geodezyjnych przez </w:t>
      </w:r>
      <w:proofErr w:type="spellStart"/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</w:t>
      </w:r>
      <w:proofErr w:type="spellEnd"/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</w:p>
    <w:p w:rsidR="00522EAD" w:rsidRPr="00522EAD" w:rsidRDefault="00522EAD" w:rsidP="00522EAD">
      <w:pPr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Symbol" w:eastAsia="Times New Roman" w:hAnsi="Symbol" w:cs="Times New Roman"/>
          <w:color w:val="1F497D"/>
          <w:lang w:eastAsia="pl-PL"/>
        </w:rPr>
        <w:t></w:t>
      </w:r>
      <w:r w:rsidRPr="00522EAD">
        <w:rPr>
          <w:rFonts w:ascii="Times New Roman" w:eastAsia="Times New Roman" w:hAnsi="Times New Roman" w:cs="Times New Roman"/>
          <w:color w:val="1F497D"/>
          <w:sz w:val="14"/>
          <w:szCs w:val="14"/>
          <w:lang w:eastAsia="pl-PL"/>
        </w:rPr>
        <w:t xml:space="preserve">         </w:t>
      </w:r>
      <w:r w:rsidRPr="00522EAD">
        <w:rPr>
          <w:rFonts w:ascii="Calibri" w:eastAsia="Times New Roman" w:hAnsi="Calibri" w:cs="Times New Roman"/>
          <w:color w:val="1F497D"/>
          <w:lang w:eastAsia="pl-PL"/>
        </w:rPr>
        <w:t>TAK</w:t>
      </w:r>
    </w:p>
    <w:p w:rsidR="00522EAD" w:rsidRPr="00522EAD" w:rsidRDefault="00522EAD" w:rsidP="00522E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6) Czy Urząd Miasta oferuje możliwość zakupu materiałów z </w:t>
      </w:r>
      <w:proofErr w:type="spellStart"/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PZGiK</w:t>
      </w:r>
      <w:proofErr w:type="spellEnd"/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(przynajmniej dla części zasobu) przez </w:t>
      </w:r>
      <w:proofErr w:type="spellStart"/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</w:t>
      </w:r>
      <w:proofErr w:type="spellEnd"/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</w:p>
    <w:p w:rsidR="00522EAD" w:rsidRPr="00522EAD" w:rsidRDefault="00522EAD" w:rsidP="00522EAD">
      <w:pPr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Symbol" w:eastAsia="Times New Roman" w:hAnsi="Symbol" w:cs="Times New Roman"/>
          <w:color w:val="1F497D"/>
          <w:lang w:eastAsia="pl-PL"/>
        </w:rPr>
        <w:t></w:t>
      </w:r>
      <w:r w:rsidRPr="00522EAD">
        <w:rPr>
          <w:rFonts w:ascii="Times New Roman" w:eastAsia="Times New Roman" w:hAnsi="Times New Roman" w:cs="Times New Roman"/>
          <w:color w:val="1F497D"/>
          <w:sz w:val="14"/>
          <w:szCs w:val="14"/>
          <w:lang w:eastAsia="pl-PL"/>
        </w:rPr>
        <w:t xml:space="preserve">         </w:t>
      </w:r>
      <w:r w:rsidRPr="00522EAD">
        <w:rPr>
          <w:rFonts w:ascii="Calibri" w:eastAsia="Times New Roman" w:hAnsi="Calibri" w:cs="Times New Roman"/>
          <w:color w:val="1F497D"/>
          <w:lang w:eastAsia="pl-PL"/>
        </w:rPr>
        <w:t>TAK</w:t>
      </w:r>
    </w:p>
    <w:p w:rsidR="00522EAD" w:rsidRPr="00522EAD" w:rsidRDefault="00522EAD" w:rsidP="00522EA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7) Jeśli odpowiedź na pytanie 6 jest twierdząca, to czy opłata może być uiszczona przy użyciu płatności internetowych (usługi typu </w:t>
      </w:r>
      <w:proofErr w:type="spellStart"/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PayU</w:t>
      </w:r>
      <w:proofErr w:type="spellEnd"/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KIR, </w:t>
      </w:r>
      <w:proofErr w:type="spellStart"/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BlueMedia</w:t>
      </w:r>
      <w:proofErr w:type="spellEnd"/>
      <w:r w:rsidRPr="00522E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itp.)?</w:t>
      </w:r>
    </w:p>
    <w:p w:rsidR="00522EAD" w:rsidRPr="00522EAD" w:rsidRDefault="00522EAD" w:rsidP="00522EAD">
      <w:pPr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2EAD">
        <w:rPr>
          <w:rFonts w:ascii="Symbol" w:eastAsia="Times New Roman" w:hAnsi="Symbol" w:cs="Times New Roman"/>
          <w:color w:val="1F497D"/>
          <w:lang w:eastAsia="pl-PL"/>
        </w:rPr>
        <w:t></w:t>
      </w:r>
      <w:r w:rsidRPr="00522EAD">
        <w:rPr>
          <w:rFonts w:ascii="Times New Roman" w:eastAsia="Times New Roman" w:hAnsi="Times New Roman" w:cs="Times New Roman"/>
          <w:color w:val="1F497D"/>
          <w:sz w:val="14"/>
          <w:szCs w:val="14"/>
          <w:lang w:eastAsia="pl-PL"/>
        </w:rPr>
        <w:t xml:space="preserve">         </w:t>
      </w:r>
      <w:r w:rsidRPr="00522EAD">
        <w:rPr>
          <w:rFonts w:ascii="Calibri" w:eastAsia="Times New Roman" w:hAnsi="Calibri" w:cs="Times New Roman"/>
          <w:color w:val="1F497D"/>
          <w:lang w:eastAsia="pl-PL"/>
        </w:rPr>
        <w:t>TAK</w:t>
      </w:r>
    </w:p>
    <w:p w:rsidR="00670064" w:rsidRDefault="00670064"/>
    <w:sectPr w:rsidR="00670064" w:rsidSect="0067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22EAD"/>
    <w:rsid w:val="00522EAD"/>
    <w:rsid w:val="00670064"/>
    <w:rsid w:val="00A1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EAD"/>
    <w:pPr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7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6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48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</dc:creator>
  <cp:lastModifiedBy>awroblew</cp:lastModifiedBy>
  <cp:revision>1</cp:revision>
  <dcterms:created xsi:type="dcterms:W3CDTF">2016-11-10T11:27:00Z</dcterms:created>
  <dcterms:modified xsi:type="dcterms:W3CDTF">2016-11-10T11:28:00Z</dcterms:modified>
</cp:coreProperties>
</file>