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F3" w:rsidRPr="00466AF3" w:rsidRDefault="00466AF3" w:rsidP="00ED5583">
      <w:pPr>
        <w:spacing w:after="120" w:line="260" w:lineRule="exact"/>
        <w:jc w:val="both"/>
        <w:rPr>
          <w:rFonts w:ascii="Arial" w:hAnsi="Arial" w:cs="Arial"/>
          <w:b/>
          <w:sz w:val="20"/>
          <w:szCs w:val="20"/>
        </w:rPr>
      </w:pPr>
      <w:r w:rsidRPr="00466AF3">
        <w:rPr>
          <w:rFonts w:ascii="Arial" w:hAnsi="Arial" w:cs="Arial"/>
          <w:b/>
          <w:sz w:val="20"/>
          <w:szCs w:val="20"/>
        </w:rPr>
        <w:t>PREZYDENT MIASTA SZCZECIN</w:t>
      </w:r>
    </w:p>
    <w:p w:rsidR="00466AF3" w:rsidRPr="00466AF3" w:rsidRDefault="0059490B" w:rsidP="00ED5583">
      <w:pPr>
        <w:spacing w:after="120" w:line="260" w:lineRule="exact"/>
        <w:jc w:val="both"/>
        <w:rPr>
          <w:rFonts w:ascii="Arial" w:hAnsi="Arial" w:cs="Arial"/>
          <w:sz w:val="20"/>
          <w:szCs w:val="20"/>
        </w:rPr>
      </w:pPr>
      <w:r>
        <w:rPr>
          <w:rFonts w:ascii="Arial" w:hAnsi="Arial" w:cs="Arial"/>
          <w:sz w:val="20"/>
          <w:szCs w:val="20"/>
        </w:rPr>
        <w:t>WOŚr-VII.6220.1.23</w:t>
      </w:r>
      <w:r w:rsidR="00466AF3" w:rsidRPr="00466AF3">
        <w:rPr>
          <w:rFonts w:ascii="Arial" w:hAnsi="Arial" w:cs="Arial"/>
          <w:sz w:val="20"/>
          <w:szCs w:val="20"/>
        </w:rPr>
        <w:t>.2024.MM</w:t>
      </w:r>
      <w:r w:rsidR="00466AF3" w:rsidRPr="00466AF3">
        <w:rPr>
          <w:rFonts w:ascii="Arial" w:hAnsi="Arial" w:cs="Arial"/>
          <w:sz w:val="20"/>
          <w:szCs w:val="20"/>
        </w:rPr>
        <w:tab/>
      </w:r>
      <w:r w:rsidR="00466AF3" w:rsidRPr="00466AF3">
        <w:rPr>
          <w:rFonts w:ascii="Arial" w:hAnsi="Arial" w:cs="Arial"/>
          <w:sz w:val="20"/>
          <w:szCs w:val="20"/>
        </w:rPr>
        <w:tab/>
        <w:t xml:space="preserve">                                                                Szczecin, 2024-0</w:t>
      </w:r>
      <w:r>
        <w:rPr>
          <w:rFonts w:ascii="Arial" w:hAnsi="Arial" w:cs="Arial"/>
          <w:sz w:val="20"/>
          <w:szCs w:val="20"/>
        </w:rPr>
        <w:t>8</w:t>
      </w:r>
      <w:r w:rsidR="00466AF3" w:rsidRPr="00466AF3">
        <w:rPr>
          <w:rFonts w:ascii="Arial" w:hAnsi="Arial" w:cs="Arial"/>
          <w:sz w:val="20"/>
          <w:szCs w:val="20"/>
        </w:rPr>
        <w:t>-</w:t>
      </w:r>
      <w:r w:rsidR="00D75089">
        <w:rPr>
          <w:rFonts w:ascii="Arial" w:hAnsi="Arial" w:cs="Arial"/>
          <w:sz w:val="20"/>
          <w:szCs w:val="20"/>
        </w:rPr>
        <w:t>12</w:t>
      </w:r>
    </w:p>
    <w:p w:rsidR="00466AF3" w:rsidRPr="00466AF3" w:rsidRDefault="00466AF3" w:rsidP="00ED5583">
      <w:pPr>
        <w:spacing w:after="0" w:line="260" w:lineRule="exact"/>
        <w:jc w:val="center"/>
        <w:rPr>
          <w:rFonts w:ascii="Arial" w:hAnsi="Arial" w:cs="Arial"/>
          <w:b/>
          <w:bCs/>
          <w:sz w:val="20"/>
          <w:szCs w:val="20"/>
        </w:rPr>
      </w:pPr>
      <w:r w:rsidRPr="00466AF3">
        <w:rPr>
          <w:rFonts w:ascii="Arial" w:hAnsi="Arial" w:cs="Arial"/>
          <w:b/>
          <w:bCs/>
          <w:sz w:val="20"/>
          <w:szCs w:val="20"/>
        </w:rPr>
        <w:t>D E C Y Z J A</w:t>
      </w:r>
    </w:p>
    <w:p w:rsidR="00466AF3" w:rsidRPr="00466AF3" w:rsidRDefault="00466AF3" w:rsidP="00ED5583">
      <w:pPr>
        <w:spacing w:after="120" w:line="260" w:lineRule="exact"/>
        <w:jc w:val="center"/>
        <w:rPr>
          <w:rFonts w:ascii="Arial" w:hAnsi="Arial" w:cs="Arial"/>
          <w:b/>
          <w:bCs/>
          <w:sz w:val="20"/>
          <w:szCs w:val="20"/>
        </w:rPr>
      </w:pPr>
      <w:r w:rsidRPr="00466AF3">
        <w:rPr>
          <w:rFonts w:ascii="Arial" w:hAnsi="Arial" w:cs="Arial"/>
          <w:b/>
          <w:bCs/>
          <w:sz w:val="20"/>
          <w:szCs w:val="20"/>
        </w:rPr>
        <w:t>o środowiskowych uwarunkowaniach</w:t>
      </w:r>
    </w:p>
    <w:p w:rsidR="00466AF3" w:rsidRPr="004E09A0" w:rsidRDefault="00466AF3" w:rsidP="00ED5583">
      <w:pPr>
        <w:spacing w:after="120" w:line="260" w:lineRule="exact"/>
        <w:jc w:val="both"/>
        <w:rPr>
          <w:rFonts w:ascii="Arial" w:hAnsi="Arial" w:cs="Arial"/>
          <w:sz w:val="20"/>
          <w:szCs w:val="20"/>
        </w:rPr>
      </w:pPr>
      <w:r w:rsidRPr="0058603D">
        <w:rPr>
          <w:rFonts w:ascii="Arial" w:hAnsi="Arial" w:cs="Arial"/>
          <w:sz w:val="20"/>
          <w:szCs w:val="20"/>
        </w:rPr>
        <w:t xml:space="preserve">Na podstawie art. 71 ust. 2, art. 75 ust. 1 pkt 4 oraz art. 84, art. 85 ust. 1 i ust. 2 pkt 2 ustawy z dnia </w:t>
      </w:r>
      <w:r w:rsidRPr="0058603D">
        <w:rPr>
          <w:rFonts w:ascii="Arial" w:hAnsi="Arial" w:cs="Arial"/>
          <w:sz w:val="20"/>
          <w:szCs w:val="20"/>
        </w:rPr>
        <w:br/>
        <w:t>3 października 2008 r. o udostępnianiu informacji o środowisku i jego ochronie, udziale społeczeństwa w ochronie środowiska oraz o ocenach oddziaływa</w:t>
      </w:r>
      <w:r w:rsidR="00F5150D">
        <w:rPr>
          <w:rFonts w:ascii="Arial" w:hAnsi="Arial" w:cs="Arial"/>
          <w:sz w:val="20"/>
          <w:szCs w:val="20"/>
        </w:rPr>
        <w:t>nia na środowisko (Dz. U. z 2024 r., poz. 1112</w:t>
      </w:r>
      <w:r w:rsidRPr="0058603D">
        <w:rPr>
          <w:rFonts w:ascii="Arial" w:hAnsi="Arial" w:cs="Arial"/>
          <w:sz w:val="20"/>
          <w:szCs w:val="20"/>
        </w:rPr>
        <w:t xml:space="preserve">) zwaną dalej ustawą ooś, w związku z art. 104 </w:t>
      </w:r>
      <w:r w:rsidRPr="0058603D">
        <w:rPr>
          <w:rFonts w:ascii="Arial" w:hAnsi="Arial" w:cs="Arial"/>
          <w:bCs/>
          <w:sz w:val="20"/>
          <w:szCs w:val="20"/>
        </w:rPr>
        <w:t xml:space="preserve">ustawy z dnia 14 czerwca 1960 r. Kodeks postępowania administracyjnego </w:t>
      </w:r>
      <w:r w:rsidRPr="0058603D">
        <w:rPr>
          <w:rFonts w:ascii="Arial" w:hAnsi="Arial" w:cs="Arial"/>
          <w:sz w:val="20"/>
          <w:szCs w:val="20"/>
        </w:rPr>
        <w:t>(Dz. U. z 2024 r., poz. 572), zwany dalej kpa, po rozpatrzeniu wniosku</w:t>
      </w:r>
      <w:r w:rsidRPr="00466AF3">
        <w:rPr>
          <w:rFonts w:ascii="Arial" w:hAnsi="Arial" w:cs="Arial"/>
          <w:color w:val="FF0000"/>
          <w:sz w:val="20"/>
          <w:szCs w:val="20"/>
        </w:rPr>
        <w:t xml:space="preserve"> </w:t>
      </w:r>
      <w:r w:rsidR="006464A7">
        <w:rPr>
          <w:rFonts w:ascii="Arial" w:hAnsi="Arial" w:cs="Arial"/>
          <w:sz w:val="20"/>
          <w:szCs w:val="20"/>
        </w:rPr>
        <w:t xml:space="preserve">Gminy Miasta Szczecin, reprezentowanej przez Panią Dagmarę Adamy-Kołodziejską z </w:t>
      </w:r>
      <w:r w:rsidR="008476BA">
        <w:rPr>
          <w:rFonts w:ascii="Arial" w:hAnsi="Arial" w:cs="Arial"/>
          <w:sz w:val="20"/>
          <w:szCs w:val="20"/>
        </w:rPr>
        <w:t xml:space="preserve">biura projektowego </w:t>
      </w:r>
      <w:r w:rsidR="006464A7">
        <w:rPr>
          <w:rFonts w:ascii="Arial" w:hAnsi="Arial" w:cs="Arial"/>
          <w:sz w:val="20"/>
          <w:szCs w:val="20"/>
        </w:rPr>
        <w:t xml:space="preserve">MD Polska </w:t>
      </w:r>
      <w:r w:rsidR="00D47066">
        <w:rPr>
          <w:rFonts w:ascii="Arial" w:hAnsi="Arial" w:cs="Arial"/>
          <w:sz w:val="20"/>
          <w:szCs w:val="20"/>
        </w:rPr>
        <w:t>Spółka</w:t>
      </w:r>
      <w:r w:rsidR="006464A7">
        <w:rPr>
          <w:rFonts w:ascii="Arial" w:hAnsi="Arial" w:cs="Arial"/>
          <w:sz w:val="20"/>
          <w:szCs w:val="20"/>
        </w:rPr>
        <w:t xml:space="preserve"> z o.o.</w:t>
      </w:r>
      <w:r w:rsidR="00EE45C9">
        <w:rPr>
          <w:rFonts w:ascii="Arial" w:hAnsi="Arial" w:cs="Arial"/>
          <w:color w:val="FF0000"/>
          <w:sz w:val="20"/>
          <w:szCs w:val="20"/>
        </w:rPr>
        <w:t xml:space="preserve"> </w:t>
      </w:r>
      <w:r w:rsidRPr="00EE45C9">
        <w:rPr>
          <w:rFonts w:ascii="Arial" w:hAnsi="Arial" w:cs="Arial"/>
          <w:sz w:val="20"/>
          <w:szCs w:val="20"/>
        </w:rPr>
        <w:t>w sprawie w</w:t>
      </w:r>
      <w:r w:rsidR="00681EDD">
        <w:rPr>
          <w:rFonts w:ascii="Arial" w:hAnsi="Arial" w:cs="Arial"/>
          <w:sz w:val="20"/>
          <w:szCs w:val="20"/>
        </w:rPr>
        <w:t xml:space="preserve">ydania decyzji o środowiskowych </w:t>
      </w:r>
      <w:r w:rsidRPr="00EE45C9">
        <w:rPr>
          <w:rFonts w:ascii="Arial" w:hAnsi="Arial" w:cs="Arial"/>
          <w:sz w:val="20"/>
          <w:szCs w:val="20"/>
        </w:rPr>
        <w:t>uwarunkowaniach dla przedsięwzięcia pn.:</w:t>
      </w:r>
      <w:r w:rsidRPr="00466AF3">
        <w:rPr>
          <w:rFonts w:ascii="Arial" w:hAnsi="Arial" w:cs="Arial"/>
          <w:color w:val="FF0000"/>
          <w:sz w:val="20"/>
          <w:szCs w:val="20"/>
        </w:rPr>
        <w:t xml:space="preserve"> </w:t>
      </w:r>
      <w:r w:rsidR="004E09A0" w:rsidRPr="004E09A0">
        <w:rPr>
          <w:rFonts w:ascii="Arial" w:hAnsi="Arial" w:cs="Arial"/>
          <w:sz w:val="20"/>
          <w:szCs w:val="20"/>
        </w:rPr>
        <w:t>„</w:t>
      </w:r>
      <w:r w:rsidR="00A81A59" w:rsidRPr="00A81A59">
        <w:rPr>
          <w:rFonts w:ascii="Arial" w:hAnsi="Arial" w:cs="Arial"/>
          <w:sz w:val="20"/>
          <w:szCs w:val="20"/>
        </w:rPr>
        <w:t>Budo</w:t>
      </w:r>
      <w:r w:rsidR="00D44827">
        <w:rPr>
          <w:rFonts w:ascii="Arial" w:hAnsi="Arial" w:cs="Arial"/>
          <w:sz w:val="20"/>
          <w:szCs w:val="20"/>
        </w:rPr>
        <w:t xml:space="preserve">wa budynku biurowo-szatniowego </w:t>
      </w:r>
      <w:r w:rsidR="00A81A59" w:rsidRPr="00A81A59">
        <w:rPr>
          <w:rFonts w:ascii="Arial" w:hAnsi="Arial" w:cs="Arial"/>
          <w:sz w:val="20"/>
          <w:szCs w:val="20"/>
        </w:rPr>
        <w:t>z zagospodarowaniem terenu na terenie obiektu sportowego Skol</w:t>
      </w:r>
      <w:r w:rsidR="00D44827">
        <w:rPr>
          <w:rFonts w:ascii="Arial" w:hAnsi="Arial" w:cs="Arial"/>
          <w:sz w:val="20"/>
          <w:szCs w:val="20"/>
        </w:rPr>
        <w:t xml:space="preserve">win przy ul. Stołczyńskiej 104 </w:t>
      </w:r>
      <w:r w:rsidR="00A81A59" w:rsidRPr="00A81A59">
        <w:rPr>
          <w:rFonts w:ascii="Arial" w:hAnsi="Arial" w:cs="Arial"/>
          <w:sz w:val="20"/>
          <w:szCs w:val="20"/>
        </w:rPr>
        <w:t>w Szczecinie</w:t>
      </w:r>
      <w:r w:rsidR="004E09A0" w:rsidRPr="004E09A0">
        <w:rPr>
          <w:rFonts w:ascii="Arial" w:hAnsi="Arial" w:cs="Arial"/>
          <w:sz w:val="20"/>
          <w:szCs w:val="20"/>
        </w:rPr>
        <w:t>”</w:t>
      </w:r>
      <w:r w:rsidRPr="004E09A0">
        <w:rPr>
          <w:rFonts w:ascii="Arial" w:hAnsi="Arial" w:cs="Arial"/>
          <w:sz w:val="20"/>
          <w:szCs w:val="20"/>
        </w:rPr>
        <w:t>,</w:t>
      </w:r>
    </w:p>
    <w:p w:rsidR="00466AF3" w:rsidRPr="00EE45C9" w:rsidRDefault="00466AF3" w:rsidP="00ED5583">
      <w:pPr>
        <w:spacing w:after="120" w:line="260" w:lineRule="exact"/>
        <w:jc w:val="center"/>
        <w:rPr>
          <w:rFonts w:ascii="Arial" w:hAnsi="Arial" w:cs="Arial"/>
          <w:b/>
          <w:sz w:val="20"/>
          <w:szCs w:val="20"/>
        </w:rPr>
      </w:pPr>
      <w:r w:rsidRPr="00EE45C9">
        <w:rPr>
          <w:rFonts w:ascii="Arial" w:hAnsi="Arial" w:cs="Arial"/>
          <w:b/>
          <w:sz w:val="20"/>
          <w:szCs w:val="20"/>
        </w:rPr>
        <w:t>stwierdzam</w:t>
      </w:r>
    </w:p>
    <w:p w:rsidR="00466AF3" w:rsidRDefault="00466AF3" w:rsidP="00A553E2">
      <w:pPr>
        <w:spacing w:after="0" w:line="260" w:lineRule="exact"/>
        <w:jc w:val="both"/>
        <w:rPr>
          <w:rStyle w:val="apple-style-span"/>
          <w:rFonts w:ascii="Arial" w:hAnsi="Arial" w:cs="Arial"/>
          <w:sz w:val="20"/>
          <w:szCs w:val="20"/>
        </w:rPr>
      </w:pPr>
      <w:r w:rsidRPr="00EE45C9">
        <w:rPr>
          <w:rFonts w:ascii="Arial" w:hAnsi="Arial" w:cs="Arial"/>
          <w:sz w:val="20"/>
          <w:szCs w:val="20"/>
        </w:rPr>
        <w:t>brak potrzeby przeprowadzenia oceny oddziaływania na środowisko, w związku z realizacją przez</w:t>
      </w:r>
      <w:r w:rsidRPr="00466AF3">
        <w:rPr>
          <w:rFonts w:ascii="Arial" w:hAnsi="Arial" w:cs="Arial"/>
          <w:color w:val="FF0000"/>
          <w:sz w:val="20"/>
          <w:szCs w:val="20"/>
        </w:rPr>
        <w:t xml:space="preserve"> </w:t>
      </w:r>
      <w:r w:rsidR="00027337">
        <w:rPr>
          <w:rFonts w:ascii="Arial" w:hAnsi="Arial" w:cs="Arial"/>
          <w:sz w:val="20"/>
          <w:szCs w:val="20"/>
        </w:rPr>
        <w:t>Gminę Miasto Szczecin</w:t>
      </w:r>
      <w:r w:rsidRPr="008C4C71">
        <w:rPr>
          <w:rFonts w:ascii="Arial" w:hAnsi="Arial" w:cs="Arial"/>
          <w:sz w:val="20"/>
          <w:szCs w:val="20"/>
        </w:rPr>
        <w:t xml:space="preserve"> przedsięwzięcia pn.: </w:t>
      </w:r>
      <w:r w:rsidR="00027337" w:rsidRPr="005253F2">
        <w:rPr>
          <w:rFonts w:ascii="Arial" w:hAnsi="Arial" w:cs="Arial"/>
          <w:sz w:val="20"/>
          <w:szCs w:val="20"/>
        </w:rPr>
        <w:t>„</w:t>
      </w:r>
      <w:r w:rsidR="00027337" w:rsidRPr="00241236">
        <w:rPr>
          <w:rFonts w:ascii="Arial" w:hAnsi="Arial" w:cs="Arial"/>
          <w:sz w:val="20"/>
          <w:szCs w:val="20"/>
        </w:rPr>
        <w:t>Bud</w:t>
      </w:r>
      <w:r w:rsidR="00027337">
        <w:rPr>
          <w:rFonts w:ascii="Arial" w:hAnsi="Arial" w:cs="Arial"/>
          <w:sz w:val="20"/>
          <w:szCs w:val="20"/>
        </w:rPr>
        <w:t xml:space="preserve">owa budynku biurowo-szatniowego </w:t>
      </w:r>
      <w:r w:rsidR="00027337">
        <w:rPr>
          <w:rFonts w:ascii="Arial" w:hAnsi="Arial" w:cs="Arial"/>
          <w:sz w:val="20"/>
          <w:szCs w:val="20"/>
        </w:rPr>
        <w:br/>
      </w:r>
      <w:r w:rsidR="00027337" w:rsidRPr="00241236">
        <w:rPr>
          <w:rFonts w:ascii="Arial" w:hAnsi="Arial" w:cs="Arial"/>
          <w:sz w:val="20"/>
          <w:szCs w:val="20"/>
        </w:rPr>
        <w:t xml:space="preserve">z zagospodarowaniem terenu na terenie obiektu sportowego Skolwin przy ul. Stołczyńskiej 104 </w:t>
      </w:r>
      <w:r w:rsidR="00027337">
        <w:rPr>
          <w:rFonts w:ascii="Arial" w:hAnsi="Arial" w:cs="Arial"/>
          <w:sz w:val="20"/>
          <w:szCs w:val="20"/>
        </w:rPr>
        <w:br/>
      </w:r>
      <w:r w:rsidR="00027337" w:rsidRPr="00241236">
        <w:rPr>
          <w:rFonts w:ascii="Arial" w:hAnsi="Arial" w:cs="Arial"/>
          <w:sz w:val="20"/>
          <w:szCs w:val="20"/>
        </w:rPr>
        <w:t>w Szczecinie</w:t>
      </w:r>
      <w:r w:rsidR="00027337">
        <w:rPr>
          <w:rFonts w:ascii="Arial" w:hAnsi="Arial" w:cs="Arial"/>
          <w:sz w:val="20"/>
          <w:szCs w:val="20"/>
        </w:rPr>
        <w:t xml:space="preserve">”, zlokalizowanego na terenie </w:t>
      </w:r>
      <w:r w:rsidR="00027337" w:rsidRPr="00003258">
        <w:rPr>
          <w:rStyle w:val="Brak"/>
          <w:rFonts w:ascii="Arial" w:hAnsi="Arial" w:cs="Arial"/>
          <w:sz w:val="20"/>
          <w:szCs w:val="20"/>
        </w:rPr>
        <w:t>dział</w:t>
      </w:r>
      <w:r w:rsidR="00027337">
        <w:rPr>
          <w:rStyle w:val="Brak"/>
          <w:rFonts w:ascii="Arial" w:hAnsi="Arial" w:cs="Arial"/>
          <w:sz w:val="20"/>
          <w:szCs w:val="20"/>
        </w:rPr>
        <w:t>ek</w:t>
      </w:r>
      <w:r w:rsidR="00027337" w:rsidRPr="00003258">
        <w:rPr>
          <w:rStyle w:val="Brak"/>
          <w:rFonts w:ascii="Arial" w:hAnsi="Arial" w:cs="Arial"/>
          <w:sz w:val="20"/>
          <w:szCs w:val="20"/>
        </w:rPr>
        <w:t xml:space="preserve"> </w:t>
      </w:r>
      <w:r w:rsidR="00027337" w:rsidRPr="00003258">
        <w:rPr>
          <w:rStyle w:val="apple-style-span"/>
          <w:rFonts w:ascii="Arial" w:hAnsi="Arial" w:cs="Arial"/>
          <w:sz w:val="20"/>
          <w:szCs w:val="20"/>
        </w:rPr>
        <w:t xml:space="preserve">nr </w:t>
      </w:r>
      <w:r w:rsidR="00027337">
        <w:rPr>
          <w:rStyle w:val="apple-style-span"/>
          <w:rFonts w:ascii="Arial" w:hAnsi="Arial" w:cs="Arial"/>
          <w:sz w:val="20"/>
          <w:szCs w:val="20"/>
        </w:rPr>
        <w:t>1/6, 1/7, 1/22, 1/23, 1/24, 1/25, 1/26</w:t>
      </w:r>
      <w:r w:rsidR="00027337" w:rsidRPr="00003258">
        <w:rPr>
          <w:rStyle w:val="apple-style-span"/>
          <w:rFonts w:ascii="Arial" w:hAnsi="Arial" w:cs="Arial"/>
          <w:sz w:val="20"/>
          <w:szCs w:val="20"/>
        </w:rPr>
        <w:t xml:space="preserve"> </w:t>
      </w:r>
      <w:r w:rsidR="00027337">
        <w:rPr>
          <w:rStyle w:val="apple-style-span"/>
          <w:rFonts w:ascii="Arial" w:hAnsi="Arial" w:cs="Arial"/>
          <w:sz w:val="20"/>
          <w:szCs w:val="20"/>
        </w:rPr>
        <w:t xml:space="preserve">i 1/27 </w:t>
      </w:r>
      <w:r w:rsidR="00027337" w:rsidRPr="00003258">
        <w:rPr>
          <w:rStyle w:val="apple-style-span"/>
          <w:rFonts w:ascii="Arial" w:hAnsi="Arial" w:cs="Arial"/>
          <w:sz w:val="20"/>
          <w:szCs w:val="20"/>
        </w:rPr>
        <w:t xml:space="preserve">obręb </w:t>
      </w:r>
      <w:r w:rsidR="00027337">
        <w:rPr>
          <w:rStyle w:val="apple-style-span"/>
          <w:rFonts w:ascii="Arial" w:hAnsi="Arial" w:cs="Arial"/>
          <w:sz w:val="20"/>
          <w:szCs w:val="20"/>
        </w:rPr>
        <w:t>3052</w:t>
      </w:r>
      <w:r w:rsidR="0068345D">
        <w:rPr>
          <w:rStyle w:val="apple-style-span"/>
          <w:rFonts w:ascii="Arial" w:hAnsi="Arial" w:cs="Arial"/>
          <w:sz w:val="20"/>
          <w:szCs w:val="20"/>
        </w:rPr>
        <w:t xml:space="preserve"> w Szczecinie</w:t>
      </w:r>
      <w:r w:rsidR="00D00FBB">
        <w:rPr>
          <w:rStyle w:val="apple-style-span"/>
          <w:rFonts w:ascii="Arial" w:hAnsi="Arial" w:cs="Arial"/>
          <w:sz w:val="20"/>
          <w:szCs w:val="20"/>
        </w:rPr>
        <w:t>, jednocześnie określam warunki realizacji oraz eksploatacji przedmiotowego przedsięwzięcia:</w:t>
      </w:r>
    </w:p>
    <w:p w:rsidR="00C648E3" w:rsidRDefault="00C648E3" w:rsidP="00A553E2">
      <w:pPr>
        <w:pStyle w:val="Akapitzlist"/>
        <w:numPr>
          <w:ilvl w:val="0"/>
          <w:numId w:val="27"/>
        </w:numPr>
        <w:spacing w:after="120" w:line="260" w:lineRule="exact"/>
        <w:jc w:val="both"/>
        <w:rPr>
          <w:rFonts w:ascii="Arial" w:hAnsi="Arial" w:cs="Arial"/>
          <w:sz w:val="20"/>
          <w:szCs w:val="20"/>
        </w:rPr>
      </w:pPr>
      <w:r>
        <w:rPr>
          <w:rFonts w:ascii="Arial" w:hAnsi="Arial" w:cs="Arial"/>
          <w:sz w:val="20"/>
          <w:szCs w:val="20"/>
        </w:rPr>
        <w:t xml:space="preserve">Budynki należy umieszczać </w:t>
      </w:r>
      <w:r w:rsidRPr="00EC2FFA">
        <w:rPr>
          <w:rFonts w:ascii="Arial" w:hAnsi="Arial" w:cs="Arial"/>
          <w:sz w:val="20"/>
          <w:szCs w:val="20"/>
        </w:rPr>
        <w:t xml:space="preserve">tylko pod warunkiem pośredniego posadowienia </w:t>
      </w:r>
      <w:r>
        <w:rPr>
          <w:rFonts w:ascii="Arial" w:hAnsi="Arial" w:cs="Arial"/>
          <w:sz w:val="20"/>
          <w:szCs w:val="20"/>
        </w:rPr>
        <w:t>ich</w:t>
      </w:r>
      <w:r w:rsidRPr="00EC2FFA">
        <w:rPr>
          <w:rFonts w:ascii="Arial" w:hAnsi="Arial" w:cs="Arial"/>
          <w:sz w:val="20"/>
          <w:szCs w:val="20"/>
        </w:rPr>
        <w:t xml:space="preserve"> na palach lub równoważnych kolumnach, zagłębionych poniżej stropu nośnych rzecznych piasków.</w:t>
      </w:r>
    </w:p>
    <w:p w:rsidR="007214E1" w:rsidRPr="006F6F28" w:rsidRDefault="007214E1" w:rsidP="00A553E2">
      <w:pPr>
        <w:pStyle w:val="Akapitzlist"/>
        <w:numPr>
          <w:ilvl w:val="0"/>
          <w:numId w:val="27"/>
        </w:numPr>
        <w:spacing w:after="120" w:line="260" w:lineRule="exact"/>
        <w:jc w:val="both"/>
        <w:rPr>
          <w:rFonts w:ascii="Arial" w:hAnsi="Arial" w:cs="Arial"/>
          <w:sz w:val="20"/>
          <w:szCs w:val="20"/>
        </w:rPr>
      </w:pPr>
      <w:r w:rsidRPr="006F6F28">
        <w:rPr>
          <w:rFonts w:ascii="Arial" w:hAnsi="Arial" w:cs="Arial"/>
          <w:sz w:val="20"/>
          <w:szCs w:val="20"/>
        </w:rPr>
        <w:t>Prace budowlane należy prowadzić wyłącznie w porze dziennej (</w:t>
      </w:r>
      <w:r w:rsidR="00145EF5" w:rsidRPr="006F6F28">
        <w:rPr>
          <w:rFonts w:ascii="Arial" w:hAnsi="Arial" w:cs="Arial"/>
          <w:sz w:val="20"/>
          <w:szCs w:val="20"/>
        </w:rPr>
        <w:t>6.00-</w:t>
      </w:r>
      <w:r w:rsidRPr="006F6F28">
        <w:rPr>
          <w:rFonts w:ascii="Arial" w:hAnsi="Arial" w:cs="Arial"/>
          <w:sz w:val="20"/>
          <w:szCs w:val="20"/>
        </w:rPr>
        <w:t>22.00), ograniczając ich pracę w godzinach wieczornych</w:t>
      </w:r>
      <w:r w:rsidR="00145EF5" w:rsidRPr="006F6F28">
        <w:rPr>
          <w:rFonts w:ascii="Arial" w:hAnsi="Arial" w:cs="Arial"/>
          <w:sz w:val="20"/>
          <w:szCs w:val="20"/>
        </w:rPr>
        <w:t xml:space="preserve"> (8:00-18:00)</w:t>
      </w:r>
      <w:r w:rsidRPr="006F6F28">
        <w:rPr>
          <w:rFonts w:ascii="Arial" w:hAnsi="Arial" w:cs="Arial"/>
          <w:sz w:val="20"/>
          <w:szCs w:val="20"/>
        </w:rPr>
        <w:t xml:space="preserve">. </w:t>
      </w:r>
    </w:p>
    <w:p w:rsidR="007214E1" w:rsidRPr="006F6F28" w:rsidRDefault="007214E1" w:rsidP="00A553E2">
      <w:pPr>
        <w:pStyle w:val="Akapitzlist"/>
        <w:numPr>
          <w:ilvl w:val="0"/>
          <w:numId w:val="27"/>
        </w:numPr>
        <w:spacing w:after="120" w:line="260" w:lineRule="exact"/>
        <w:jc w:val="both"/>
        <w:rPr>
          <w:rFonts w:ascii="Arial" w:hAnsi="Arial" w:cs="Arial"/>
          <w:sz w:val="20"/>
          <w:szCs w:val="20"/>
        </w:rPr>
      </w:pPr>
      <w:r w:rsidRPr="006F6F28">
        <w:rPr>
          <w:rFonts w:ascii="Arial" w:hAnsi="Arial" w:cs="Arial"/>
          <w:sz w:val="20"/>
          <w:szCs w:val="20"/>
        </w:rPr>
        <w:t xml:space="preserve">Wycinkę drzew należy zrealizować poza okresem lęgowym ptaków. Dopuszcza się wycinkę </w:t>
      </w:r>
      <w:r w:rsidR="0055791A" w:rsidRPr="006F6F28">
        <w:rPr>
          <w:rFonts w:ascii="Arial" w:hAnsi="Arial" w:cs="Arial"/>
          <w:sz w:val="20"/>
          <w:szCs w:val="20"/>
        </w:rPr>
        <w:br/>
      </w:r>
      <w:r w:rsidRPr="006F6F28">
        <w:rPr>
          <w:rFonts w:ascii="Arial" w:hAnsi="Arial" w:cs="Arial"/>
          <w:sz w:val="20"/>
          <w:szCs w:val="20"/>
        </w:rPr>
        <w:t xml:space="preserve">w czasie trwania sezonu lęgowego, wyłącznie pod warunkiem uprzedniej kontroli zadrzewień </w:t>
      </w:r>
      <w:r w:rsidR="0055791A" w:rsidRPr="006F6F28">
        <w:rPr>
          <w:rFonts w:ascii="Arial" w:hAnsi="Arial" w:cs="Arial"/>
          <w:sz w:val="20"/>
          <w:szCs w:val="20"/>
        </w:rPr>
        <w:br/>
      </w:r>
      <w:r w:rsidRPr="006F6F28">
        <w:rPr>
          <w:rFonts w:ascii="Arial" w:hAnsi="Arial" w:cs="Arial"/>
          <w:sz w:val="20"/>
          <w:szCs w:val="20"/>
        </w:rPr>
        <w:t xml:space="preserve">i zakrzewień pod kątem gniazdowania ptactwa (maksymalnie na 3 dni przed planowanymi pracami wycinkowymi). W przypadku stwierdzenia obecności gatunków chronionych należy wstrzymać wycinkę oraz postępować zgodnie z zapisami ustawy o ochronie przyrody w tym zakresie. </w:t>
      </w:r>
    </w:p>
    <w:p w:rsidR="007214E1" w:rsidRPr="006F6F28" w:rsidRDefault="007214E1" w:rsidP="00A553E2">
      <w:pPr>
        <w:pStyle w:val="Akapitzlist"/>
        <w:numPr>
          <w:ilvl w:val="0"/>
          <w:numId w:val="27"/>
        </w:numPr>
        <w:spacing w:after="120" w:line="260" w:lineRule="exact"/>
        <w:jc w:val="both"/>
        <w:rPr>
          <w:rFonts w:ascii="Arial" w:hAnsi="Arial" w:cs="Arial"/>
          <w:sz w:val="20"/>
          <w:szCs w:val="20"/>
        </w:rPr>
      </w:pPr>
      <w:r w:rsidRPr="006F6F28">
        <w:rPr>
          <w:rFonts w:ascii="Arial" w:hAnsi="Arial" w:cs="Arial"/>
          <w:sz w:val="20"/>
          <w:szCs w:val="20"/>
        </w:rPr>
        <w:t xml:space="preserve">Wprowadzić nasadzenia drzew i krzewów zgodnie z przedłożonym załącznikiem nr 13 do Karty informacyjnej przedsięwzięcia z dnia 07 czerwca 2024 r. zatytułowanym „Opis zieleń”. </w:t>
      </w:r>
    </w:p>
    <w:p w:rsidR="007214E1" w:rsidRPr="006F6F28" w:rsidRDefault="007214E1" w:rsidP="00A553E2">
      <w:pPr>
        <w:pStyle w:val="Akapitzlist"/>
        <w:numPr>
          <w:ilvl w:val="0"/>
          <w:numId w:val="27"/>
        </w:numPr>
        <w:spacing w:after="120" w:line="260" w:lineRule="exact"/>
        <w:jc w:val="both"/>
        <w:rPr>
          <w:rFonts w:ascii="Arial" w:hAnsi="Arial" w:cs="Arial"/>
          <w:sz w:val="20"/>
          <w:szCs w:val="20"/>
        </w:rPr>
      </w:pPr>
      <w:r w:rsidRPr="006F6F28">
        <w:rPr>
          <w:rFonts w:ascii="Arial" w:hAnsi="Arial" w:cs="Arial"/>
          <w:sz w:val="20"/>
          <w:szCs w:val="20"/>
        </w:rPr>
        <w:t xml:space="preserve">Drzewa znajdujące się w zasięgu oddziaływania prac budowlanych należy zabezpieczyć przed możliwymi uszkodzeniami poprzez zastosowanie wygrodzenia, a w przypadku braku możliwości zastosowania ogrodzenia ochronnego należy zastosować zabezpieczenie pni np. w formie odeskowania, a po zakończeniu prac wykonać demontaż zabezpieczenia. </w:t>
      </w:r>
    </w:p>
    <w:p w:rsidR="007214E1" w:rsidRPr="006F6F28" w:rsidRDefault="007214E1" w:rsidP="00A553E2">
      <w:pPr>
        <w:pStyle w:val="Akapitzlist"/>
        <w:numPr>
          <w:ilvl w:val="0"/>
          <w:numId w:val="27"/>
        </w:numPr>
        <w:spacing w:after="120" w:line="260" w:lineRule="exact"/>
        <w:jc w:val="both"/>
        <w:rPr>
          <w:rFonts w:ascii="Arial" w:hAnsi="Arial" w:cs="Arial"/>
          <w:sz w:val="20"/>
          <w:szCs w:val="20"/>
        </w:rPr>
      </w:pPr>
      <w:r w:rsidRPr="006F6F28">
        <w:rPr>
          <w:rFonts w:ascii="Arial" w:hAnsi="Arial" w:cs="Arial"/>
          <w:sz w:val="20"/>
          <w:szCs w:val="20"/>
        </w:rPr>
        <w:t xml:space="preserve">Podczas prowadzenia prac ziemnych w sąsiedztwie drzew i krzewów przeznaczonych do zachowania, postępować zgodnie z poniższymi wytycznymi: </w:t>
      </w:r>
    </w:p>
    <w:p w:rsidR="007214E1" w:rsidRPr="006F6F28" w:rsidRDefault="007214E1" w:rsidP="007214E1">
      <w:pPr>
        <w:pStyle w:val="Akapitzlist"/>
        <w:numPr>
          <w:ilvl w:val="0"/>
          <w:numId w:val="29"/>
        </w:numPr>
        <w:spacing w:after="120" w:line="260" w:lineRule="exact"/>
        <w:jc w:val="both"/>
        <w:rPr>
          <w:rFonts w:ascii="Arial" w:hAnsi="Arial" w:cs="Arial"/>
          <w:sz w:val="20"/>
          <w:szCs w:val="20"/>
        </w:rPr>
      </w:pPr>
      <w:r w:rsidRPr="006F6F28">
        <w:rPr>
          <w:rFonts w:ascii="Arial" w:hAnsi="Arial" w:cs="Arial"/>
          <w:sz w:val="20"/>
          <w:szCs w:val="20"/>
        </w:rPr>
        <w:t xml:space="preserve">prace w obrębie bryły korzeniowej wykonywać ręcznie, </w:t>
      </w:r>
    </w:p>
    <w:p w:rsidR="007214E1" w:rsidRPr="006F6F28" w:rsidRDefault="007214E1" w:rsidP="007214E1">
      <w:pPr>
        <w:pStyle w:val="Akapitzlist"/>
        <w:numPr>
          <w:ilvl w:val="0"/>
          <w:numId w:val="29"/>
        </w:numPr>
        <w:spacing w:after="120" w:line="260" w:lineRule="exact"/>
        <w:jc w:val="both"/>
        <w:rPr>
          <w:rFonts w:ascii="Arial" w:hAnsi="Arial" w:cs="Arial"/>
          <w:sz w:val="20"/>
          <w:szCs w:val="20"/>
        </w:rPr>
      </w:pPr>
      <w:r w:rsidRPr="006F6F28">
        <w:rPr>
          <w:rFonts w:ascii="Arial" w:hAnsi="Arial" w:cs="Arial"/>
          <w:sz w:val="20"/>
          <w:szCs w:val="20"/>
        </w:rPr>
        <w:t xml:space="preserve">zabezpieczyć systemy korzeniowe przed przesychaniem i przemarzaniem, </w:t>
      </w:r>
    </w:p>
    <w:p w:rsidR="007214E1" w:rsidRPr="006F6F28" w:rsidRDefault="007214E1" w:rsidP="007214E1">
      <w:pPr>
        <w:pStyle w:val="Akapitzlist"/>
        <w:numPr>
          <w:ilvl w:val="0"/>
          <w:numId w:val="29"/>
        </w:numPr>
        <w:spacing w:after="120" w:line="260" w:lineRule="exact"/>
        <w:jc w:val="both"/>
        <w:rPr>
          <w:rFonts w:ascii="Arial" w:hAnsi="Arial" w:cs="Arial"/>
          <w:sz w:val="20"/>
          <w:szCs w:val="20"/>
        </w:rPr>
      </w:pPr>
      <w:r w:rsidRPr="006F6F28">
        <w:rPr>
          <w:rFonts w:ascii="Arial" w:hAnsi="Arial" w:cs="Arial"/>
          <w:sz w:val="20"/>
          <w:szCs w:val="20"/>
        </w:rPr>
        <w:t xml:space="preserve">nie odcinać korzeni szkieletowych odpowiedzialnych za statykę drzewa, </w:t>
      </w:r>
    </w:p>
    <w:p w:rsidR="00A553E2" w:rsidRPr="006F6F28" w:rsidRDefault="007214E1" w:rsidP="007214E1">
      <w:pPr>
        <w:pStyle w:val="Akapitzlist"/>
        <w:numPr>
          <w:ilvl w:val="0"/>
          <w:numId w:val="29"/>
        </w:numPr>
        <w:spacing w:after="120" w:line="260" w:lineRule="exact"/>
        <w:jc w:val="both"/>
        <w:rPr>
          <w:rFonts w:ascii="Arial" w:hAnsi="Arial" w:cs="Arial"/>
          <w:sz w:val="20"/>
          <w:szCs w:val="20"/>
        </w:rPr>
      </w:pPr>
      <w:r w:rsidRPr="006F6F28">
        <w:rPr>
          <w:rFonts w:ascii="Arial" w:hAnsi="Arial" w:cs="Arial"/>
          <w:sz w:val="20"/>
          <w:szCs w:val="20"/>
        </w:rPr>
        <w:t>przy głębokich wykopach wykonać ekrany zabezpieczające zgodnie z zasadami pielęgnacji drzew.</w:t>
      </w:r>
    </w:p>
    <w:p w:rsidR="00185322" w:rsidRPr="006F6F28" w:rsidRDefault="00185322" w:rsidP="00185322">
      <w:pPr>
        <w:pStyle w:val="Akapitzlist"/>
        <w:numPr>
          <w:ilvl w:val="0"/>
          <w:numId w:val="27"/>
        </w:numPr>
        <w:spacing w:after="120" w:line="260" w:lineRule="exact"/>
        <w:jc w:val="both"/>
        <w:rPr>
          <w:rFonts w:ascii="Arial" w:hAnsi="Arial" w:cs="Arial"/>
          <w:sz w:val="20"/>
          <w:szCs w:val="20"/>
        </w:rPr>
      </w:pPr>
      <w:r w:rsidRPr="006F6F28">
        <w:rPr>
          <w:rFonts w:ascii="Arial" w:hAnsi="Arial" w:cs="Arial"/>
          <w:sz w:val="20"/>
          <w:szCs w:val="20"/>
        </w:rPr>
        <w:t xml:space="preserve">Racjonalnie gospodarować powierzchnią ziemi w obrębie planowanego przedsięwzięcia oraz w jego sąsiedztwie. </w:t>
      </w:r>
    </w:p>
    <w:p w:rsidR="00185322" w:rsidRPr="006F6F28" w:rsidRDefault="00185322" w:rsidP="00185322">
      <w:pPr>
        <w:pStyle w:val="Akapitzlist"/>
        <w:numPr>
          <w:ilvl w:val="0"/>
          <w:numId w:val="27"/>
        </w:numPr>
        <w:spacing w:after="120" w:line="260" w:lineRule="exact"/>
        <w:jc w:val="both"/>
        <w:rPr>
          <w:rFonts w:ascii="Arial" w:hAnsi="Arial" w:cs="Arial"/>
          <w:sz w:val="20"/>
          <w:szCs w:val="20"/>
        </w:rPr>
      </w:pPr>
      <w:r w:rsidRPr="006F6F28">
        <w:rPr>
          <w:rFonts w:ascii="Arial" w:hAnsi="Arial" w:cs="Arial"/>
          <w:sz w:val="20"/>
          <w:szCs w:val="20"/>
        </w:rPr>
        <w:t>Zachować reżim technologiczny stosując maszyny, pojazdy i urządzenia sprawne technicznie, bez wycieku oleju, płynów samochodowych, paliwa oraz utrzymanie czystości.</w:t>
      </w:r>
    </w:p>
    <w:p w:rsidR="00185322" w:rsidRPr="006F6F28" w:rsidRDefault="00185322" w:rsidP="00185322">
      <w:pPr>
        <w:pStyle w:val="Akapitzlist"/>
        <w:numPr>
          <w:ilvl w:val="0"/>
          <w:numId w:val="27"/>
        </w:numPr>
        <w:spacing w:after="120" w:line="260" w:lineRule="exact"/>
        <w:jc w:val="both"/>
        <w:rPr>
          <w:rFonts w:ascii="Arial" w:hAnsi="Arial" w:cs="Arial"/>
          <w:sz w:val="20"/>
          <w:szCs w:val="20"/>
        </w:rPr>
      </w:pPr>
      <w:r w:rsidRPr="006F6F28">
        <w:rPr>
          <w:rFonts w:ascii="Arial" w:hAnsi="Arial" w:cs="Arial"/>
          <w:sz w:val="20"/>
          <w:szCs w:val="20"/>
        </w:rPr>
        <w:t xml:space="preserve">Prace budowlane prowadzić w sposób zabezpieczający środowisko gruntowo-wodne przed ewentualnym zanieczyszczeniem substancjami ropopochodnymi. </w:t>
      </w:r>
    </w:p>
    <w:p w:rsidR="00185322" w:rsidRPr="006F6F28" w:rsidRDefault="00185322" w:rsidP="00185322">
      <w:pPr>
        <w:pStyle w:val="Akapitzlist"/>
        <w:numPr>
          <w:ilvl w:val="0"/>
          <w:numId w:val="27"/>
        </w:numPr>
        <w:spacing w:after="120" w:line="260" w:lineRule="exact"/>
        <w:jc w:val="both"/>
        <w:rPr>
          <w:rFonts w:ascii="Arial" w:hAnsi="Arial" w:cs="Arial"/>
          <w:sz w:val="20"/>
          <w:szCs w:val="20"/>
        </w:rPr>
      </w:pPr>
      <w:r w:rsidRPr="006F6F28">
        <w:rPr>
          <w:rFonts w:ascii="Arial" w:hAnsi="Arial" w:cs="Arial"/>
          <w:sz w:val="20"/>
          <w:szCs w:val="20"/>
        </w:rPr>
        <w:t>W przypadku wykonywania odwodnień wykopów budowlanych, należy zastosować technologię najmniej inwazyjną, a odwodnienia po</w:t>
      </w:r>
      <w:r w:rsidR="00AA01C2">
        <w:rPr>
          <w:rFonts w:ascii="Arial" w:hAnsi="Arial" w:cs="Arial"/>
          <w:sz w:val="20"/>
          <w:szCs w:val="20"/>
        </w:rPr>
        <w:t>winny mieć charakter tymczasowy</w:t>
      </w:r>
      <w:bookmarkStart w:id="0" w:name="_GoBack"/>
      <w:bookmarkEnd w:id="0"/>
      <w:r w:rsidR="00DE5F93" w:rsidRPr="006F6F28">
        <w:rPr>
          <w:rFonts w:ascii="Arial" w:hAnsi="Arial" w:cs="Arial"/>
          <w:sz w:val="20"/>
          <w:szCs w:val="20"/>
        </w:rPr>
        <w:br/>
      </w:r>
      <w:r w:rsidRPr="006F6F28">
        <w:rPr>
          <w:rFonts w:ascii="Arial" w:hAnsi="Arial" w:cs="Arial"/>
          <w:sz w:val="20"/>
          <w:szCs w:val="20"/>
        </w:rPr>
        <w:lastRenderedPageBreak/>
        <w:t xml:space="preserve">i krótkotrwały oraz niepowodujący długoterminowych negatywnych skutków dla ilości i jakości zasobów wód podziemnych. </w:t>
      </w:r>
    </w:p>
    <w:p w:rsidR="00185322" w:rsidRPr="006F6F28" w:rsidRDefault="00185322" w:rsidP="00185322">
      <w:pPr>
        <w:pStyle w:val="Akapitzlist"/>
        <w:numPr>
          <w:ilvl w:val="0"/>
          <w:numId w:val="27"/>
        </w:numPr>
        <w:spacing w:after="120" w:line="260" w:lineRule="exact"/>
        <w:jc w:val="both"/>
        <w:rPr>
          <w:rFonts w:ascii="Arial" w:hAnsi="Arial" w:cs="Arial"/>
          <w:sz w:val="20"/>
          <w:szCs w:val="20"/>
        </w:rPr>
      </w:pPr>
      <w:r w:rsidRPr="006F6F28">
        <w:rPr>
          <w:rFonts w:ascii="Arial" w:hAnsi="Arial" w:cs="Arial"/>
          <w:sz w:val="20"/>
          <w:szCs w:val="20"/>
        </w:rPr>
        <w:t>Ograniczyć do niezbędnego minimum czas odwodnienia wykopów budowlanych</w:t>
      </w:r>
    </w:p>
    <w:p w:rsidR="00466AF3" w:rsidRPr="00E76BEC" w:rsidRDefault="00502922" w:rsidP="00ED5583">
      <w:pPr>
        <w:spacing w:after="120" w:line="260" w:lineRule="exact"/>
        <w:jc w:val="both"/>
        <w:rPr>
          <w:rFonts w:ascii="Arial" w:hAnsi="Arial" w:cs="Arial"/>
          <w:sz w:val="20"/>
          <w:szCs w:val="20"/>
        </w:rPr>
      </w:pPr>
      <w:r>
        <w:rPr>
          <w:rFonts w:ascii="Arial" w:hAnsi="Arial" w:cs="Arial"/>
          <w:sz w:val="20"/>
          <w:szCs w:val="20"/>
        </w:rPr>
        <w:t>Charakterystyka</w:t>
      </w:r>
      <w:r w:rsidR="00466AF3" w:rsidRPr="00E76BEC">
        <w:rPr>
          <w:rFonts w:ascii="Arial" w:hAnsi="Arial" w:cs="Arial"/>
          <w:sz w:val="20"/>
          <w:szCs w:val="20"/>
        </w:rPr>
        <w:t xml:space="preserve"> planowanego przedsięwzięcia stanowi załącznik do niniejszej decyzji.</w:t>
      </w:r>
    </w:p>
    <w:p w:rsidR="00466AF3" w:rsidRPr="00E76BEC" w:rsidRDefault="00466AF3" w:rsidP="00ED5583">
      <w:pPr>
        <w:spacing w:after="120" w:line="260" w:lineRule="exact"/>
        <w:jc w:val="center"/>
        <w:rPr>
          <w:rFonts w:ascii="Arial" w:hAnsi="Arial" w:cs="Arial"/>
          <w:sz w:val="20"/>
          <w:szCs w:val="20"/>
        </w:rPr>
      </w:pPr>
      <w:r w:rsidRPr="00E76BEC">
        <w:rPr>
          <w:rFonts w:ascii="Arial" w:hAnsi="Arial" w:cs="Arial"/>
          <w:b/>
          <w:bCs/>
          <w:sz w:val="20"/>
          <w:szCs w:val="20"/>
        </w:rPr>
        <w:t>Uzasadnienie</w:t>
      </w:r>
    </w:p>
    <w:p w:rsidR="00466AF3" w:rsidRPr="00CE1B56" w:rsidRDefault="00403C30" w:rsidP="00ED5583">
      <w:pPr>
        <w:spacing w:after="120" w:line="260" w:lineRule="exact"/>
        <w:jc w:val="both"/>
        <w:rPr>
          <w:rFonts w:ascii="Arial" w:hAnsi="Arial" w:cs="Arial"/>
          <w:sz w:val="20"/>
          <w:szCs w:val="20"/>
        </w:rPr>
      </w:pPr>
      <w:r>
        <w:rPr>
          <w:rFonts w:ascii="Arial" w:hAnsi="Arial" w:cs="Arial"/>
          <w:sz w:val="20"/>
          <w:szCs w:val="20"/>
        </w:rPr>
        <w:t xml:space="preserve">Pani Dagmara Adamy-Kołodziejska </w:t>
      </w:r>
      <w:r w:rsidR="00AA458F" w:rsidRPr="00CE1B56">
        <w:rPr>
          <w:rFonts w:ascii="Arial" w:hAnsi="Arial" w:cs="Arial"/>
          <w:sz w:val="20"/>
          <w:szCs w:val="20"/>
        </w:rPr>
        <w:t xml:space="preserve">wnioskiem </w:t>
      </w:r>
      <w:r w:rsidR="00466AF3" w:rsidRPr="00CE1B56">
        <w:rPr>
          <w:rFonts w:ascii="Arial" w:hAnsi="Arial" w:cs="Arial"/>
          <w:sz w:val="20"/>
          <w:szCs w:val="20"/>
        </w:rPr>
        <w:t>z dn</w:t>
      </w:r>
      <w:r w:rsidR="002D258D" w:rsidRPr="00CE1B56">
        <w:rPr>
          <w:rFonts w:ascii="Arial" w:hAnsi="Arial" w:cs="Arial"/>
          <w:sz w:val="20"/>
          <w:szCs w:val="20"/>
        </w:rPr>
        <w:t>ia 0</w:t>
      </w:r>
      <w:r>
        <w:rPr>
          <w:rFonts w:ascii="Arial" w:hAnsi="Arial" w:cs="Arial"/>
          <w:sz w:val="20"/>
          <w:szCs w:val="20"/>
        </w:rPr>
        <w:t>6.06</w:t>
      </w:r>
      <w:r w:rsidR="00466AF3" w:rsidRPr="00CE1B56">
        <w:rPr>
          <w:rFonts w:ascii="Arial" w:hAnsi="Arial" w:cs="Arial"/>
          <w:sz w:val="20"/>
          <w:szCs w:val="20"/>
        </w:rPr>
        <w:t>.2024 r. wystąpił</w:t>
      </w:r>
      <w:r w:rsidR="00581092">
        <w:rPr>
          <w:rFonts w:ascii="Arial" w:hAnsi="Arial" w:cs="Arial"/>
          <w:sz w:val="20"/>
          <w:szCs w:val="20"/>
        </w:rPr>
        <w:t>a</w:t>
      </w:r>
      <w:r w:rsidR="00466AF3" w:rsidRPr="00CE1B56">
        <w:rPr>
          <w:rFonts w:ascii="Arial" w:hAnsi="Arial" w:cs="Arial"/>
          <w:sz w:val="20"/>
          <w:szCs w:val="20"/>
        </w:rPr>
        <w:t xml:space="preserve"> o wydanie decyzji </w:t>
      </w:r>
      <w:r w:rsidR="00CE1B56">
        <w:rPr>
          <w:rFonts w:ascii="Arial" w:hAnsi="Arial" w:cs="Arial"/>
          <w:sz w:val="20"/>
          <w:szCs w:val="20"/>
        </w:rPr>
        <w:br/>
      </w:r>
      <w:r w:rsidR="00466AF3" w:rsidRPr="00CE1B56">
        <w:rPr>
          <w:rFonts w:ascii="Arial" w:hAnsi="Arial" w:cs="Arial"/>
          <w:sz w:val="20"/>
          <w:szCs w:val="20"/>
        </w:rPr>
        <w:t xml:space="preserve">o środowiskowych uwarunkowaniach dla przedsięwzięcia pn.: </w:t>
      </w:r>
      <w:r w:rsidR="00581092" w:rsidRPr="004E09A0">
        <w:rPr>
          <w:rFonts w:ascii="Arial" w:hAnsi="Arial" w:cs="Arial"/>
          <w:sz w:val="20"/>
          <w:szCs w:val="20"/>
        </w:rPr>
        <w:t>„</w:t>
      </w:r>
      <w:r w:rsidR="00581092" w:rsidRPr="00A81A59">
        <w:rPr>
          <w:rFonts w:ascii="Arial" w:hAnsi="Arial" w:cs="Arial"/>
          <w:sz w:val="20"/>
          <w:szCs w:val="20"/>
        </w:rPr>
        <w:t>Budo</w:t>
      </w:r>
      <w:r w:rsidR="00581092">
        <w:rPr>
          <w:rFonts w:ascii="Arial" w:hAnsi="Arial" w:cs="Arial"/>
          <w:sz w:val="20"/>
          <w:szCs w:val="20"/>
        </w:rPr>
        <w:t xml:space="preserve">wa budynku biurowo-szatniowego </w:t>
      </w:r>
      <w:r w:rsidR="00581092">
        <w:rPr>
          <w:rFonts w:ascii="Arial" w:hAnsi="Arial" w:cs="Arial"/>
          <w:sz w:val="20"/>
          <w:szCs w:val="20"/>
        </w:rPr>
        <w:br/>
      </w:r>
      <w:r w:rsidR="00581092" w:rsidRPr="00A81A59">
        <w:rPr>
          <w:rFonts w:ascii="Arial" w:hAnsi="Arial" w:cs="Arial"/>
          <w:sz w:val="20"/>
          <w:szCs w:val="20"/>
        </w:rPr>
        <w:t xml:space="preserve">z zagospodarowaniem terenu na terenie obiektu sportowego Skolwin przy ul. Stołczyńskiej 104 </w:t>
      </w:r>
      <w:r w:rsidR="00581092" w:rsidRPr="00A81A59">
        <w:rPr>
          <w:rFonts w:ascii="Arial" w:hAnsi="Arial" w:cs="Arial"/>
          <w:sz w:val="20"/>
          <w:szCs w:val="20"/>
        </w:rPr>
        <w:br/>
        <w:t>w Szczecinie</w:t>
      </w:r>
      <w:r w:rsidR="00581092" w:rsidRPr="004E09A0">
        <w:rPr>
          <w:rFonts w:ascii="Arial" w:hAnsi="Arial" w:cs="Arial"/>
          <w:sz w:val="20"/>
          <w:szCs w:val="20"/>
        </w:rPr>
        <w:t>”</w:t>
      </w:r>
      <w:r w:rsidR="00581092">
        <w:rPr>
          <w:rFonts w:ascii="Arial" w:hAnsi="Arial" w:cs="Arial"/>
          <w:sz w:val="20"/>
          <w:szCs w:val="20"/>
        </w:rPr>
        <w:t xml:space="preserve">, zlokalizowanego na terenie </w:t>
      </w:r>
      <w:r w:rsidR="00581092" w:rsidRPr="00003258">
        <w:rPr>
          <w:rStyle w:val="Brak"/>
          <w:rFonts w:ascii="Arial" w:hAnsi="Arial" w:cs="Arial"/>
          <w:sz w:val="20"/>
          <w:szCs w:val="20"/>
        </w:rPr>
        <w:t>dział</w:t>
      </w:r>
      <w:r w:rsidR="00581092">
        <w:rPr>
          <w:rStyle w:val="Brak"/>
          <w:rFonts w:ascii="Arial" w:hAnsi="Arial" w:cs="Arial"/>
          <w:sz w:val="20"/>
          <w:szCs w:val="20"/>
        </w:rPr>
        <w:t>ek</w:t>
      </w:r>
      <w:r w:rsidR="00581092" w:rsidRPr="00003258">
        <w:rPr>
          <w:rStyle w:val="Brak"/>
          <w:rFonts w:ascii="Arial" w:hAnsi="Arial" w:cs="Arial"/>
          <w:sz w:val="20"/>
          <w:szCs w:val="20"/>
        </w:rPr>
        <w:t xml:space="preserve"> </w:t>
      </w:r>
      <w:r w:rsidR="00581092" w:rsidRPr="00003258">
        <w:rPr>
          <w:rStyle w:val="apple-style-span"/>
          <w:rFonts w:ascii="Arial" w:hAnsi="Arial" w:cs="Arial"/>
          <w:sz w:val="20"/>
          <w:szCs w:val="20"/>
        </w:rPr>
        <w:t xml:space="preserve">nr </w:t>
      </w:r>
      <w:r w:rsidR="00581092">
        <w:rPr>
          <w:rStyle w:val="apple-style-span"/>
          <w:rFonts w:ascii="Arial" w:hAnsi="Arial" w:cs="Arial"/>
          <w:sz w:val="20"/>
          <w:szCs w:val="20"/>
        </w:rPr>
        <w:t>1/6, 1/7, 1/22, 1/23, 1/24, 1/25, 1/26</w:t>
      </w:r>
      <w:r w:rsidR="00581092" w:rsidRPr="00003258">
        <w:rPr>
          <w:rStyle w:val="apple-style-span"/>
          <w:rFonts w:ascii="Arial" w:hAnsi="Arial" w:cs="Arial"/>
          <w:sz w:val="20"/>
          <w:szCs w:val="20"/>
        </w:rPr>
        <w:t xml:space="preserve"> </w:t>
      </w:r>
      <w:r w:rsidR="00581092">
        <w:rPr>
          <w:rStyle w:val="apple-style-span"/>
          <w:rFonts w:ascii="Arial" w:hAnsi="Arial" w:cs="Arial"/>
          <w:sz w:val="20"/>
          <w:szCs w:val="20"/>
        </w:rPr>
        <w:t xml:space="preserve">i 1/27 </w:t>
      </w:r>
      <w:r w:rsidR="00581092" w:rsidRPr="00003258">
        <w:rPr>
          <w:rStyle w:val="apple-style-span"/>
          <w:rFonts w:ascii="Arial" w:hAnsi="Arial" w:cs="Arial"/>
          <w:sz w:val="20"/>
          <w:szCs w:val="20"/>
        </w:rPr>
        <w:t xml:space="preserve">obręb </w:t>
      </w:r>
      <w:r w:rsidR="00581092">
        <w:rPr>
          <w:rStyle w:val="apple-style-span"/>
          <w:rFonts w:ascii="Arial" w:hAnsi="Arial" w:cs="Arial"/>
          <w:sz w:val="20"/>
          <w:szCs w:val="20"/>
        </w:rPr>
        <w:t>3052 w Szczecinie</w:t>
      </w:r>
      <w:r w:rsidR="00466AF3" w:rsidRPr="00CE1B56">
        <w:rPr>
          <w:rFonts w:ascii="Arial" w:hAnsi="Arial" w:cs="Arial"/>
          <w:sz w:val="20"/>
          <w:szCs w:val="20"/>
        </w:rPr>
        <w:t>.</w:t>
      </w:r>
    </w:p>
    <w:p w:rsidR="00466AF3" w:rsidRPr="00D95A32" w:rsidRDefault="00466AF3" w:rsidP="00ED5583">
      <w:pPr>
        <w:spacing w:after="0" w:line="260" w:lineRule="exact"/>
        <w:jc w:val="both"/>
        <w:rPr>
          <w:rFonts w:ascii="Arial" w:hAnsi="Arial" w:cs="Arial"/>
          <w:sz w:val="20"/>
          <w:szCs w:val="20"/>
        </w:rPr>
      </w:pPr>
      <w:r w:rsidRPr="00D95A32">
        <w:rPr>
          <w:rFonts w:ascii="Arial" w:hAnsi="Arial" w:cs="Arial"/>
          <w:sz w:val="20"/>
          <w:szCs w:val="20"/>
        </w:rPr>
        <w:t>Do wniosku załączono</w:t>
      </w:r>
      <w:r w:rsidR="007B36DC" w:rsidRPr="00D95A32">
        <w:rPr>
          <w:rFonts w:ascii="Arial" w:hAnsi="Arial" w:cs="Arial"/>
          <w:sz w:val="20"/>
          <w:szCs w:val="20"/>
        </w:rPr>
        <w:t xml:space="preserve"> zgodnie z obowiązującymi przepisami</w:t>
      </w:r>
      <w:r w:rsidRPr="00D95A32">
        <w:rPr>
          <w:rFonts w:ascii="Arial" w:hAnsi="Arial" w:cs="Arial"/>
          <w:sz w:val="20"/>
          <w:szCs w:val="20"/>
        </w:rPr>
        <w:t>:</w:t>
      </w:r>
    </w:p>
    <w:p w:rsidR="00466AF3" w:rsidRPr="00D95A32" w:rsidRDefault="00466AF3" w:rsidP="00ED5583">
      <w:pPr>
        <w:numPr>
          <w:ilvl w:val="0"/>
          <w:numId w:val="1"/>
        </w:numPr>
        <w:spacing w:after="0" w:line="260" w:lineRule="exact"/>
        <w:jc w:val="both"/>
        <w:rPr>
          <w:rFonts w:ascii="Arial" w:hAnsi="Arial" w:cs="Arial"/>
          <w:sz w:val="20"/>
          <w:szCs w:val="20"/>
        </w:rPr>
      </w:pPr>
      <w:r w:rsidRPr="00D95A32">
        <w:rPr>
          <w:rFonts w:ascii="Arial" w:hAnsi="Arial" w:cs="Arial"/>
          <w:sz w:val="20"/>
          <w:szCs w:val="20"/>
        </w:rPr>
        <w:t xml:space="preserve">kartę informacyjną przedsięwzięcia – dalej KIP, opracowaną przez mgr inż. </w:t>
      </w:r>
      <w:r w:rsidR="00564203" w:rsidRPr="00D95A32">
        <w:rPr>
          <w:rFonts w:ascii="Arial" w:hAnsi="Arial" w:cs="Arial"/>
          <w:sz w:val="20"/>
          <w:szCs w:val="20"/>
        </w:rPr>
        <w:t xml:space="preserve">Pawła Molendę </w:t>
      </w:r>
      <w:r w:rsidR="00564203" w:rsidRPr="00D95A32">
        <w:rPr>
          <w:rFonts w:ascii="Arial" w:hAnsi="Arial" w:cs="Arial"/>
          <w:sz w:val="20"/>
          <w:szCs w:val="20"/>
        </w:rPr>
        <w:br/>
        <w:t>z zespołem</w:t>
      </w:r>
      <w:r w:rsidRPr="00D95A32">
        <w:rPr>
          <w:rFonts w:ascii="Arial" w:hAnsi="Arial" w:cs="Arial"/>
          <w:sz w:val="20"/>
          <w:szCs w:val="20"/>
        </w:rPr>
        <w:t>,</w:t>
      </w:r>
    </w:p>
    <w:p w:rsidR="00E16B3B" w:rsidRPr="00744110" w:rsidRDefault="00E16B3B" w:rsidP="00ED5583">
      <w:pPr>
        <w:numPr>
          <w:ilvl w:val="0"/>
          <w:numId w:val="1"/>
        </w:numPr>
        <w:spacing w:after="0" w:line="260" w:lineRule="exact"/>
        <w:jc w:val="both"/>
        <w:rPr>
          <w:rFonts w:ascii="Arial" w:hAnsi="Arial" w:cs="Arial"/>
          <w:sz w:val="20"/>
          <w:szCs w:val="20"/>
        </w:rPr>
      </w:pPr>
      <w:r w:rsidRPr="00744110">
        <w:rPr>
          <w:rFonts w:ascii="Arial" w:hAnsi="Arial" w:cs="Arial"/>
          <w:sz w:val="20"/>
          <w:szCs w:val="20"/>
        </w:rPr>
        <w:t>poświadczoną przez właściwy organ kopię mapy ewidencyjnej obejmującej przewidywany teren, na którym będzie realizowane przedsięwzięcie, oraz przewidywany obszar, o którym mowa w ust. 3a ustawy ooś,</w:t>
      </w:r>
    </w:p>
    <w:p w:rsidR="007B36DC" w:rsidRPr="00744110" w:rsidRDefault="00E16B3B" w:rsidP="00ED5583">
      <w:pPr>
        <w:numPr>
          <w:ilvl w:val="0"/>
          <w:numId w:val="1"/>
        </w:numPr>
        <w:spacing w:after="0" w:line="260" w:lineRule="exact"/>
        <w:jc w:val="both"/>
        <w:rPr>
          <w:rFonts w:ascii="Arial" w:hAnsi="Arial" w:cs="Arial"/>
          <w:sz w:val="20"/>
          <w:szCs w:val="20"/>
        </w:rPr>
      </w:pPr>
      <w:r w:rsidRPr="00744110">
        <w:rPr>
          <w:rFonts w:ascii="Arial" w:hAnsi="Arial" w:cs="Arial"/>
          <w:sz w:val="20"/>
          <w:szCs w:val="20"/>
        </w:rPr>
        <w:t>mapę z zaznaczonym przewidywanym terenem, na którym będzie realizowane przedsięwzięcie, oraz z zaznaczonym przewidywanym obszarem, o którym mowa w ust. 3a wraz z wyznaczoną odległością, o której mowa w ust. 3a pkt 1 ww. ustawy</w:t>
      </w:r>
    </w:p>
    <w:p w:rsidR="00466AF3" w:rsidRPr="00744110" w:rsidRDefault="00466AF3" w:rsidP="00CD20F6">
      <w:pPr>
        <w:numPr>
          <w:ilvl w:val="0"/>
          <w:numId w:val="1"/>
        </w:numPr>
        <w:spacing w:after="0" w:line="260" w:lineRule="exact"/>
        <w:ind w:left="714" w:hanging="357"/>
        <w:jc w:val="both"/>
        <w:rPr>
          <w:rFonts w:ascii="Arial" w:hAnsi="Arial" w:cs="Arial"/>
          <w:sz w:val="20"/>
          <w:szCs w:val="20"/>
        </w:rPr>
      </w:pPr>
      <w:r w:rsidRPr="00744110">
        <w:rPr>
          <w:rFonts w:ascii="Arial" w:hAnsi="Arial" w:cs="Arial"/>
          <w:sz w:val="20"/>
          <w:szCs w:val="20"/>
        </w:rPr>
        <w:t>poświadczenie dokonania opłaty skarbowe</w:t>
      </w:r>
      <w:r w:rsidR="004F5C55" w:rsidRPr="00744110">
        <w:rPr>
          <w:rFonts w:ascii="Arial" w:hAnsi="Arial" w:cs="Arial"/>
          <w:sz w:val="20"/>
          <w:szCs w:val="20"/>
        </w:rPr>
        <w:t>j za wydanie decyzji,</w:t>
      </w:r>
    </w:p>
    <w:p w:rsidR="004F5C55" w:rsidRPr="00744110" w:rsidRDefault="00CD20F6" w:rsidP="00ED5583">
      <w:pPr>
        <w:numPr>
          <w:ilvl w:val="0"/>
          <w:numId w:val="1"/>
        </w:numPr>
        <w:spacing w:after="120" w:line="260" w:lineRule="exact"/>
        <w:ind w:left="714" w:hanging="357"/>
        <w:jc w:val="both"/>
        <w:rPr>
          <w:rFonts w:ascii="Arial" w:hAnsi="Arial" w:cs="Arial"/>
          <w:sz w:val="20"/>
          <w:szCs w:val="20"/>
        </w:rPr>
      </w:pPr>
      <w:r w:rsidRPr="00744110">
        <w:rPr>
          <w:rFonts w:ascii="Arial" w:hAnsi="Arial" w:cs="Arial"/>
          <w:sz w:val="20"/>
          <w:szCs w:val="20"/>
        </w:rPr>
        <w:t>pełnomocnictwo do występowania w imieniu Inwestora wraz z potwierdzeniem dokonania opłaty skarbowej.</w:t>
      </w:r>
    </w:p>
    <w:p w:rsidR="00466AF3" w:rsidRPr="00901B89" w:rsidRDefault="00466AF3" w:rsidP="00ED5583">
      <w:pPr>
        <w:spacing w:after="120" w:line="260" w:lineRule="exact"/>
        <w:jc w:val="both"/>
        <w:rPr>
          <w:rFonts w:ascii="Arial" w:hAnsi="Arial" w:cs="Arial"/>
          <w:sz w:val="20"/>
          <w:szCs w:val="20"/>
        </w:rPr>
      </w:pPr>
      <w:r w:rsidRPr="00901B89">
        <w:rPr>
          <w:rFonts w:ascii="Arial" w:hAnsi="Arial" w:cs="Arial"/>
          <w:sz w:val="20"/>
          <w:szCs w:val="20"/>
        </w:rPr>
        <w:t xml:space="preserve">Zgodnie z art. 75 ust. 1 pkt 4 ustawy ooś - organem właściwym do wydania decyzji o środowiskowych uwarunkowaniach dla przedmiotowego przedsięwzięcia jest Prezydent Miasta Szczecin, który na podstawie dostarczonych dokumentów </w:t>
      </w:r>
      <w:r w:rsidR="003C6720" w:rsidRPr="00901B89">
        <w:rPr>
          <w:rFonts w:ascii="Arial" w:hAnsi="Arial" w:cs="Arial"/>
          <w:sz w:val="20"/>
          <w:szCs w:val="20"/>
        </w:rPr>
        <w:t>stwierdził, co</w:t>
      </w:r>
      <w:r w:rsidRPr="00901B89">
        <w:rPr>
          <w:rFonts w:ascii="Arial" w:hAnsi="Arial" w:cs="Arial"/>
          <w:sz w:val="20"/>
          <w:szCs w:val="20"/>
        </w:rPr>
        <w:t xml:space="preserve"> następuje:</w:t>
      </w:r>
    </w:p>
    <w:p w:rsidR="00466AF3" w:rsidRPr="00901B89" w:rsidRDefault="00466AF3" w:rsidP="00ED5583">
      <w:pPr>
        <w:spacing w:after="0" w:line="260" w:lineRule="exact"/>
        <w:jc w:val="both"/>
        <w:rPr>
          <w:rFonts w:ascii="Arial" w:hAnsi="Arial" w:cs="Arial"/>
          <w:sz w:val="20"/>
          <w:szCs w:val="20"/>
        </w:rPr>
      </w:pPr>
      <w:r w:rsidRPr="00901B89">
        <w:rPr>
          <w:rFonts w:ascii="Arial" w:hAnsi="Arial" w:cs="Arial"/>
          <w:sz w:val="20"/>
          <w:szCs w:val="20"/>
        </w:rPr>
        <w:t>W myśl art. 71 ust. 2 ustawy ooś, uzyskanie decyzji o środowiskowych uwarunkowaniach jest wymagane dla planowanych:</w:t>
      </w:r>
    </w:p>
    <w:p w:rsidR="00466AF3" w:rsidRPr="00901B89" w:rsidRDefault="00466AF3" w:rsidP="00ED5583">
      <w:pPr>
        <w:pStyle w:val="Akapitzlist"/>
        <w:numPr>
          <w:ilvl w:val="0"/>
          <w:numId w:val="2"/>
        </w:numPr>
        <w:spacing w:after="120" w:line="260" w:lineRule="exact"/>
        <w:jc w:val="both"/>
        <w:rPr>
          <w:rFonts w:ascii="Arial" w:hAnsi="Arial" w:cs="Arial"/>
          <w:sz w:val="20"/>
          <w:szCs w:val="20"/>
        </w:rPr>
      </w:pPr>
      <w:r w:rsidRPr="00901B89">
        <w:rPr>
          <w:rFonts w:ascii="Arial" w:hAnsi="Arial" w:cs="Arial"/>
          <w:sz w:val="20"/>
          <w:szCs w:val="20"/>
        </w:rPr>
        <w:t>przedsięwzięć mogących zawsze znacząco oddziaływać na środowisko,</w:t>
      </w:r>
    </w:p>
    <w:p w:rsidR="00466AF3" w:rsidRPr="00901B89" w:rsidRDefault="00466AF3" w:rsidP="00ED5583">
      <w:pPr>
        <w:pStyle w:val="Akapitzlist"/>
        <w:numPr>
          <w:ilvl w:val="0"/>
          <w:numId w:val="2"/>
        </w:numPr>
        <w:spacing w:after="120" w:line="260" w:lineRule="exact"/>
        <w:jc w:val="both"/>
        <w:rPr>
          <w:rFonts w:ascii="Arial" w:hAnsi="Arial" w:cs="Arial"/>
          <w:sz w:val="20"/>
          <w:szCs w:val="20"/>
        </w:rPr>
      </w:pPr>
      <w:r w:rsidRPr="00901B89">
        <w:rPr>
          <w:rFonts w:ascii="Arial" w:hAnsi="Arial" w:cs="Arial"/>
          <w:sz w:val="20"/>
          <w:szCs w:val="20"/>
        </w:rPr>
        <w:t>przedsięwzięć mogących potencjalnie znacząco oddziaływać na środowisko.</w:t>
      </w:r>
    </w:p>
    <w:p w:rsidR="00466AF3" w:rsidRPr="004B5BF4" w:rsidRDefault="00466AF3" w:rsidP="00ED5583">
      <w:pPr>
        <w:spacing w:after="120" w:line="260" w:lineRule="exact"/>
        <w:jc w:val="both"/>
        <w:rPr>
          <w:rFonts w:ascii="Arial" w:hAnsi="Arial" w:cs="Arial"/>
          <w:sz w:val="20"/>
          <w:szCs w:val="20"/>
        </w:rPr>
      </w:pPr>
      <w:r w:rsidRPr="004B5BF4">
        <w:rPr>
          <w:rFonts w:ascii="Arial" w:hAnsi="Arial" w:cs="Arial"/>
          <w:sz w:val="20"/>
          <w:szCs w:val="20"/>
        </w:rPr>
        <w:t>Przedmiotowa inwestycja</w:t>
      </w:r>
      <w:r w:rsidR="00EE7297" w:rsidRPr="004B5BF4">
        <w:rPr>
          <w:rFonts w:ascii="Arial" w:hAnsi="Arial" w:cs="Arial"/>
          <w:sz w:val="20"/>
          <w:szCs w:val="20"/>
        </w:rPr>
        <w:t xml:space="preserve"> obejmie</w:t>
      </w:r>
      <w:r w:rsidRPr="004B5BF4">
        <w:rPr>
          <w:rFonts w:ascii="Arial" w:hAnsi="Arial" w:cs="Arial"/>
          <w:sz w:val="20"/>
          <w:szCs w:val="20"/>
        </w:rPr>
        <w:t xml:space="preserve"> </w:t>
      </w:r>
      <w:r w:rsidR="009B77F6">
        <w:rPr>
          <w:rFonts w:ascii="Arial" w:hAnsi="Arial" w:cs="Arial"/>
          <w:sz w:val="20"/>
          <w:szCs w:val="20"/>
        </w:rPr>
        <w:t>budowę budynku biurowo-szatniowego z zagospodarowaniem terenu</w:t>
      </w:r>
      <w:r w:rsidR="00EE7297" w:rsidRPr="004B5BF4">
        <w:rPr>
          <w:rFonts w:ascii="Arial" w:hAnsi="Arial" w:cs="Arial"/>
          <w:sz w:val="20"/>
          <w:szCs w:val="20"/>
        </w:rPr>
        <w:t xml:space="preserve"> obiektu sportowego Skolwin przy ulicy Stołczyńskiej 104 w Szczecinie</w:t>
      </w:r>
      <w:r w:rsidR="009B77F6">
        <w:rPr>
          <w:rFonts w:ascii="Arial" w:hAnsi="Arial" w:cs="Arial"/>
          <w:sz w:val="20"/>
          <w:szCs w:val="20"/>
        </w:rPr>
        <w:t>,</w:t>
      </w:r>
      <w:r w:rsidR="00EE7297" w:rsidRPr="004B5BF4">
        <w:rPr>
          <w:rFonts w:ascii="Arial" w:hAnsi="Arial" w:cs="Arial"/>
          <w:sz w:val="20"/>
          <w:szCs w:val="20"/>
        </w:rPr>
        <w:t xml:space="preserve"> wraz z </w:t>
      </w:r>
      <w:r w:rsidR="009B77F6">
        <w:rPr>
          <w:rFonts w:ascii="Arial" w:hAnsi="Arial" w:cs="Arial"/>
          <w:sz w:val="20"/>
          <w:szCs w:val="20"/>
        </w:rPr>
        <w:t xml:space="preserve">całą </w:t>
      </w:r>
      <w:r w:rsidR="00EE7297" w:rsidRPr="004B5BF4">
        <w:rPr>
          <w:rFonts w:ascii="Arial" w:hAnsi="Arial" w:cs="Arial"/>
          <w:sz w:val="20"/>
          <w:szCs w:val="20"/>
        </w:rPr>
        <w:t>niezbędną infrastrukturą techniczną i elementami zagospodarowania terenu.</w:t>
      </w:r>
      <w:r w:rsidR="007D17FF" w:rsidRPr="004B5BF4">
        <w:rPr>
          <w:rFonts w:ascii="Arial" w:hAnsi="Arial" w:cs="Arial"/>
          <w:sz w:val="20"/>
          <w:szCs w:val="20"/>
        </w:rPr>
        <w:t xml:space="preserve"> </w:t>
      </w:r>
      <w:r w:rsidR="00625A4C">
        <w:rPr>
          <w:rFonts w:ascii="Arial" w:hAnsi="Arial" w:cs="Arial"/>
          <w:sz w:val="20"/>
          <w:szCs w:val="20"/>
        </w:rPr>
        <w:t>P</w:t>
      </w:r>
      <w:r w:rsidR="007D17FF" w:rsidRPr="004B5BF4">
        <w:rPr>
          <w:rFonts w:ascii="Arial" w:hAnsi="Arial" w:cs="Arial"/>
          <w:sz w:val="20"/>
          <w:szCs w:val="20"/>
        </w:rPr>
        <w:t xml:space="preserve">rzedsięwzięcie zlokalizowane będzie w Szczecinie, przy ul. Stołczyńska 104, na terenie działek nr 1/6, 1/7, 1/22, 1/23, 1/24, 1/25, 1/26 i 1/27, obręb 3052. </w:t>
      </w:r>
      <w:r w:rsidR="00500BC1" w:rsidRPr="004B5BF4">
        <w:rPr>
          <w:rFonts w:ascii="Arial" w:hAnsi="Arial" w:cs="Arial"/>
          <w:sz w:val="20"/>
          <w:szCs w:val="20"/>
        </w:rPr>
        <w:t>Powierz</w:t>
      </w:r>
      <w:r w:rsidR="00F0788C" w:rsidRPr="004B5BF4">
        <w:rPr>
          <w:rFonts w:ascii="Arial" w:hAnsi="Arial" w:cs="Arial"/>
          <w:sz w:val="20"/>
          <w:szCs w:val="20"/>
        </w:rPr>
        <w:t xml:space="preserve">chnia </w:t>
      </w:r>
      <w:r w:rsidR="00CB42E2" w:rsidRPr="004B5BF4">
        <w:rPr>
          <w:rFonts w:ascii="Arial" w:hAnsi="Arial" w:cs="Arial"/>
          <w:sz w:val="20"/>
          <w:szCs w:val="20"/>
        </w:rPr>
        <w:t xml:space="preserve">działek </w:t>
      </w:r>
      <w:r w:rsidR="00F0788C" w:rsidRPr="004B5BF4">
        <w:rPr>
          <w:rFonts w:ascii="Arial" w:hAnsi="Arial" w:cs="Arial"/>
          <w:sz w:val="20"/>
          <w:szCs w:val="20"/>
        </w:rPr>
        <w:t>inwestyc</w:t>
      </w:r>
      <w:r w:rsidR="00CB42E2" w:rsidRPr="004B5BF4">
        <w:rPr>
          <w:rFonts w:ascii="Arial" w:hAnsi="Arial" w:cs="Arial"/>
          <w:sz w:val="20"/>
          <w:szCs w:val="20"/>
        </w:rPr>
        <w:t>yjnych wynosi 5,2926</w:t>
      </w:r>
      <w:r w:rsidR="00F0788C" w:rsidRPr="004B5BF4">
        <w:rPr>
          <w:rFonts w:ascii="Arial" w:hAnsi="Arial" w:cs="Arial"/>
          <w:sz w:val="20"/>
          <w:szCs w:val="20"/>
        </w:rPr>
        <w:t xml:space="preserve"> ha.</w:t>
      </w:r>
      <w:r w:rsidR="00EF5E51" w:rsidRPr="004B5BF4">
        <w:rPr>
          <w:rFonts w:ascii="Arial" w:hAnsi="Arial" w:cs="Arial"/>
          <w:sz w:val="20"/>
          <w:szCs w:val="20"/>
        </w:rPr>
        <w:t xml:space="preserve"> </w:t>
      </w:r>
      <w:r w:rsidR="00B97B59">
        <w:rPr>
          <w:rFonts w:ascii="Arial" w:hAnsi="Arial" w:cs="Arial"/>
          <w:sz w:val="20"/>
          <w:szCs w:val="20"/>
        </w:rPr>
        <w:t>Przedsięwzięcie położone jest poza formami ochrony przyrody, na terenie, gdzie uchwalony został miejscowy plan zagospodarowania przestrzennego.</w:t>
      </w:r>
    </w:p>
    <w:p w:rsidR="00466AF3" w:rsidRPr="004B5BF4" w:rsidRDefault="00EE7297" w:rsidP="00ED5583">
      <w:pPr>
        <w:spacing w:after="0" w:line="260" w:lineRule="exact"/>
        <w:jc w:val="both"/>
        <w:rPr>
          <w:rFonts w:ascii="Arial" w:hAnsi="Arial" w:cs="Arial"/>
          <w:sz w:val="20"/>
          <w:szCs w:val="20"/>
        </w:rPr>
      </w:pPr>
      <w:r w:rsidRPr="004B5BF4">
        <w:rPr>
          <w:rFonts w:ascii="Arial" w:hAnsi="Arial" w:cs="Arial"/>
          <w:sz w:val="20"/>
          <w:szCs w:val="20"/>
        </w:rPr>
        <w:t>Z</w:t>
      </w:r>
      <w:r w:rsidR="00466AF3" w:rsidRPr="004B5BF4">
        <w:rPr>
          <w:rFonts w:ascii="Arial" w:hAnsi="Arial" w:cs="Arial"/>
          <w:sz w:val="20"/>
          <w:szCs w:val="20"/>
        </w:rPr>
        <w:t>godnie z rozporządzeniem Rady Minist</w:t>
      </w:r>
      <w:r w:rsidR="00853BAF">
        <w:rPr>
          <w:rFonts w:ascii="Arial" w:hAnsi="Arial" w:cs="Arial"/>
          <w:sz w:val="20"/>
          <w:szCs w:val="20"/>
        </w:rPr>
        <w:t xml:space="preserve">rów z dnia 10 września 2019 r. </w:t>
      </w:r>
      <w:r w:rsidR="00466AF3" w:rsidRPr="004B5BF4">
        <w:rPr>
          <w:rFonts w:ascii="Arial" w:hAnsi="Arial" w:cs="Arial"/>
          <w:sz w:val="20"/>
          <w:szCs w:val="20"/>
        </w:rPr>
        <w:t>w sprawie przedsięwzięć mogących znacząco oddziaływać na środowisko</w:t>
      </w:r>
      <w:r w:rsidR="006D126B">
        <w:rPr>
          <w:rFonts w:ascii="Arial" w:hAnsi="Arial" w:cs="Arial"/>
          <w:sz w:val="20"/>
          <w:szCs w:val="20"/>
        </w:rPr>
        <w:t xml:space="preserve"> (Dz. U. z </w:t>
      </w:r>
      <w:r w:rsidR="00BE28C5">
        <w:rPr>
          <w:rFonts w:ascii="Arial" w:hAnsi="Arial" w:cs="Arial"/>
          <w:sz w:val="20"/>
          <w:szCs w:val="20"/>
        </w:rPr>
        <w:t>2019</w:t>
      </w:r>
      <w:r w:rsidR="006D126B">
        <w:rPr>
          <w:rFonts w:ascii="Arial" w:hAnsi="Arial" w:cs="Arial"/>
          <w:sz w:val="20"/>
          <w:szCs w:val="20"/>
        </w:rPr>
        <w:t xml:space="preserve"> r., poz. 1</w:t>
      </w:r>
      <w:r w:rsidR="00BE28C5">
        <w:rPr>
          <w:rFonts w:ascii="Arial" w:hAnsi="Arial" w:cs="Arial"/>
          <w:sz w:val="20"/>
          <w:szCs w:val="20"/>
        </w:rPr>
        <w:t>839</w:t>
      </w:r>
      <w:r w:rsidR="00110117">
        <w:rPr>
          <w:rFonts w:ascii="Arial" w:hAnsi="Arial" w:cs="Arial"/>
          <w:sz w:val="20"/>
          <w:szCs w:val="20"/>
        </w:rPr>
        <w:t xml:space="preserve"> z p</w:t>
      </w:r>
      <w:r w:rsidR="000C7509">
        <w:rPr>
          <w:rFonts w:ascii="Arial" w:hAnsi="Arial" w:cs="Arial"/>
          <w:sz w:val="20"/>
          <w:szCs w:val="20"/>
        </w:rPr>
        <w:t>ó</w:t>
      </w:r>
      <w:r w:rsidR="00110117">
        <w:rPr>
          <w:rFonts w:ascii="Arial" w:hAnsi="Arial" w:cs="Arial"/>
          <w:sz w:val="20"/>
          <w:szCs w:val="20"/>
        </w:rPr>
        <w:t>źn. zm.</w:t>
      </w:r>
      <w:r w:rsidR="00466AF3" w:rsidRPr="004B5BF4">
        <w:rPr>
          <w:rFonts w:ascii="Arial" w:hAnsi="Arial" w:cs="Arial"/>
          <w:sz w:val="20"/>
          <w:szCs w:val="20"/>
        </w:rPr>
        <w:t xml:space="preserve">), </w:t>
      </w:r>
      <w:r w:rsidRPr="004B5BF4">
        <w:rPr>
          <w:rFonts w:ascii="Arial" w:hAnsi="Arial" w:cs="Arial"/>
          <w:sz w:val="20"/>
          <w:szCs w:val="20"/>
        </w:rPr>
        <w:t xml:space="preserve">planowane przedsięwzięcie </w:t>
      </w:r>
      <w:r w:rsidR="00466AF3" w:rsidRPr="004B5BF4">
        <w:rPr>
          <w:rFonts w:ascii="Arial" w:hAnsi="Arial" w:cs="Arial"/>
          <w:sz w:val="20"/>
          <w:szCs w:val="20"/>
        </w:rPr>
        <w:t>należy do przedsięwzięć mogących potencjalnie znacząco oddziaływać na środowisko i zakwalifikowane zostało na podstawie:</w:t>
      </w:r>
    </w:p>
    <w:p w:rsidR="00466AF3" w:rsidRPr="001E7822" w:rsidRDefault="00466AF3" w:rsidP="00ED5583">
      <w:pPr>
        <w:pStyle w:val="Akapitzlist"/>
        <w:numPr>
          <w:ilvl w:val="0"/>
          <w:numId w:val="3"/>
        </w:numPr>
        <w:spacing w:after="120" w:line="260" w:lineRule="exact"/>
        <w:jc w:val="both"/>
        <w:rPr>
          <w:rFonts w:ascii="Arial" w:hAnsi="Arial" w:cs="Arial"/>
          <w:sz w:val="20"/>
          <w:szCs w:val="20"/>
        </w:rPr>
      </w:pPr>
      <w:r w:rsidRPr="001E7822">
        <w:rPr>
          <w:rFonts w:ascii="Arial" w:hAnsi="Arial" w:cs="Arial"/>
          <w:sz w:val="20"/>
          <w:szCs w:val="20"/>
        </w:rPr>
        <w:t xml:space="preserve">§ 3 ust. 1, </w:t>
      </w:r>
      <w:r w:rsidR="001E7822" w:rsidRPr="001E7822">
        <w:rPr>
          <w:rFonts w:ascii="Arial" w:hAnsi="Arial" w:cs="Arial"/>
          <w:sz w:val="20"/>
          <w:szCs w:val="20"/>
        </w:rPr>
        <w:t xml:space="preserve">pkt 57 lit. a, tiret pierwszy – zabudowa usługowa inna niż wymieniona w pkt 56, </w:t>
      </w:r>
      <w:r w:rsidR="001E7822" w:rsidRPr="001E7822">
        <w:rPr>
          <w:rFonts w:ascii="Arial" w:hAnsi="Arial" w:cs="Arial"/>
          <w:sz w:val="20"/>
          <w:szCs w:val="20"/>
        </w:rPr>
        <w:br/>
        <w:t xml:space="preserve">w szczególności szpitale, placówki edukacyjne, kina, teatry lub obiekty sportowe, wraz </w:t>
      </w:r>
      <w:r w:rsidR="001E7822" w:rsidRPr="001E7822">
        <w:rPr>
          <w:rFonts w:ascii="Arial" w:hAnsi="Arial" w:cs="Arial"/>
          <w:sz w:val="20"/>
          <w:szCs w:val="20"/>
        </w:rPr>
        <w:br/>
        <w:t>z towarzyszącą jej infrastrukturą, objęta ustaleniami miejscowego planu zagospodarowania przestrzennego albo miejscowego planu odbudowy, o powierzchni zabudowy nie mniejszej niż 4 ha na obszarach nie objętych formami ochrony przyrody, o których mowa w art. 6 ust. 1 pkt 1–5, 8 i 9 ustawy z dnia 16 kwietnia 2004 r. o ochronie przyrody, lub w otulinach form ochrony przyrody, o których mowa w art. 6 ust. 1 pkt 1–3 tej ustawy.</w:t>
      </w:r>
    </w:p>
    <w:p w:rsidR="00466AF3" w:rsidRPr="00FD29C7" w:rsidRDefault="00466AF3" w:rsidP="00ED5583">
      <w:pPr>
        <w:spacing w:after="120" w:line="260" w:lineRule="exact"/>
        <w:jc w:val="both"/>
        <w:rPr>
          <w:rFonts w:ascii="Arial" w:hAnsi="Arial" w:cs="Arial"/>
          <w:sz w:val="20"/>
          <w:szCs w:val="20"/>
        </w:rPr>
      </w:pPr>
      <w:r w:rsidRPr="00FD29C7">
        <w:rPr>
          <w:rFonts w:ascii="Arial" w:hAnsi="Arial" w:cs="Arial"/>
          <w:sz w:val="20"/>
          <w:szCs w:val="20"/>
        </w:rPr>
        <w:t xml:space="preserve">Będąc w posiadaniu wniosku kompletnego pod względem formalnym organ, na podstawie przedłożonej dokumentacji, określił krąg </w:t>
      </w:r>
      <w:r w:rsidR="00532A15" w:rsidRPr="00FD29C7">
        <w:rPr>
          <w:rFonts w:ascii="Arial" w:hAnsi="Arial" w:cs="Arial"/>
          <w:sz w:val="20"/>
          <w:szCs w:val="20"/>
        </w:rPr>
        <w:t xml:space="preserve">stron </w:t>
      </w:r>
      <w:r w:rsidRPr="00FD29C7">
        <w:rPr>
          <w:rFonts w:ascii="Arial" w:hAnsi="Arial" w:cs="Arial"/>
          <w:sz w:val="20"/>
          <w:szCs w:val="20"/>
        </w:rPr>
        <w:t xml:space="preserve">postępowania. Na podstawie mapy z zasięgiem </w:t>
      </w:r>
      <w:r w:rsidRPr="00FD29C7">
        <w:rPr>
          <w:rFonts w:ascii="Arial" w:hAnsi="Arial" w:cs="Arial"/>
          <w:sz w:val="20"/>
          <w:szCs w:val="20"/>
        </w:rPr>
        <w:lastRenderedPageBreak/>
        <w:t>oddziaływania inwestycji oraz mapy ewidencyjnej przedsięwzięcia ustalono, że liczba stron postępowania administracyjnego jest większa niż 10, zatem organ informował strony o wszczęciu postępowania oraz o każdym etapie postępowania na podstawie art. 49</w:t>
      </w:r>
      <w:r w:rsidRPr="00FD29C7">
        <w:rPr>
          <w:rFonts w:ascii="Open Sans" w:hAnsi="Open Sans"/>
          <w:b/>
          <w:bCs/>
          <w:sz w:val="20"/>
          <w:szCs w:val="20"/>
          <w:shd w:val="clear" w:color="auto" w:fill="FFFFFF"/>
        </w:rPr>
        <w:t xml:space="preserve"> </w:t>
      </w:r>
      <w:r w:rsidRPr="00FD29C7">
        <w:rPr>
          <w:rFonts w:ascii="Arial" w:hAnsi="Arial" w:cs="Arial"/>
          <w:bCs/>
          <w:sz w:val="20"/>
          <w:szCs w:val="20"/>
        </w:rPr>
        <w:t>§  1</w:t>
      </w:r>
      <w:r w:rsidRPr="00FD29C7">
        <w:rPr>
          <w:rFonts w:ascii="Arial" w:hAnsi="Arial" w:cs="Arial"/>
          <w:sz w:val="20"/>
          <w:szCs w:val="20"/>
        </w:rPr>
        <w:t xml:space="preserve"> ustawy kpa – za pomocą obwieszczeń. </w:t>
      </w:r>
    </w:p>
    <w:p w:rsidR="00083574" w:rsidRDefault="00466AF3" w:rsidP="00ED5583">
      <w:pPr>
        <w:spacing w:after="120" w:line="260" w:lineRule="exact"/>
        <w:jc w:val="both"/>
        <w:rPr>
          <w:rFonts w:ascii="Arial" w:hAnsi="Arial" w:cs="Arial"/>
          <w:sz w:val="20"/>
          <w:szCs w:val="20"/>
        </w:rPr>
      </w:pPr>
      <w:r w:rsidRPr="00083574">
        <w:rPr>
          <w:rFonts w:ascii="Arial" w:hAnsi="Arial" w:cs="Arial"/>
          <w:sz w:val="20"/>
          <w:szCs w:val="20"/>
        </w:rPr>
        <w:t xml:space="preserve">Organ, na podstawie art. 59a ust. 1 ustawy ooś, przystąpił do analizy zgodności lokalizacji przedmiotowego przedsięwzięcia z miejscowym planem zagospodarowania przestrzennego i ustalił, </w:t>
      </w:r>
      <w:r w:rsidRPr="00083574">
        <w:rPr>
          <w:rFonts w:ascii="Arial" w:hAnsi="Arial" w:cs="Arial"/>
          <w:sz w:val="20"/>
          <w:szCs w:val="20"/>
        </w:rPr>
        <w:br/>
        <w:t>iż</w:t>
      </w:r>
      <w:r w:rsidR="00952E85" w:rsidRPr="00083574">
        <w:rPr>
          <w:rFonts w:ascii="Arial" w:hAnsi="Arial" w:cs="Arial"/>
          <w:sz w:val="20"/>
          <w:szCs w:val="20"/>
        </w:rPr>
        <w:t xml:space="preserve"> teren planowaneg</w:t>
      </w:r>
      <w:r w:rsidR="005B13B6" w:rsidRPr="00083574">
        <w:rPr>
          <w:rFonts w:ascii="Arial" w:hAnsi="Arial" w:cs="Arial"/>
          <w:sz w:val="20"/>
          <w:szCs w:val="20"/>
        </w:rPr>
        <w:t>o</w:t>
      </w:r>
      <w:r w:rsidR="00952E85" w:rsidRPr="00083574">
        <w:rPr>
          <w:rFonts w:ascii="Arial" w:hAnsi="Arial" w:cs="Arial"/>
          <w:sz w:val="20"/>
          <w:szCs w:val="20"/>
        </w:rPr>
        <w:t xml:space="preserve"> przedsięwzięcia znajduje się w obszarze objętym zapisami</w:t>
      </w:r>
      <w:r w:rsidR="00AF5EE0">
        <w:rPr>
          <w:rFonts w:ascii="Arial" w:hAnsi="Arial" w:cs="Arial"/>
          <w:sz w:val="20"/>
          <w:szCs w:val="20"/>
        </w:rPr>
        <w:t xml:space="preserve"> Uchwały </w:t>
      </w:r>
      <w:r w:rsidR="00A77658">
        <w:rPr>
          <w:rFonts w:ascii="Arial" w:hAnsi="Arial" w:cs="Arial"/>
          <w:sz w:val="20"/>
          <w:szCs w:val="20"/>
        </w:rPr>
        <w:br/>
      </w:r>
      <w:r w:rsidR="00AF5EE0">
        <w:rPr>
          <w:rFonts w:ascii="Arial" w:hAnsi="Arial" w:cs="Arial"/>
          <w:sz w:val="20"/>
          <w:szCs w:val="20"/>
        </w:rPr>
        <w:t>Nr XXVIII/818/21 Rady Miasta Szczecin z dnia 27 kwietnia 2021 r. (Dz. Urz. Woj. Zach. z 27 maja 2021 r., poz. 2306) w sprawie miejscowego planu zagospodarow</w:t>
      </w:r>
      <w:r w:rsidR="00083574">
        <w:rPr>
          <w:rFonts w:ascii="Arial" w:hAnsi="Arial" w:cs="Arial"/>
          <w:sz w:val="20"/>
          <w:szCs w:val="20"/>
        </w:rPr>
        <w:t>ania przestrzennego</w:t>
      </w:r>
      <w:r w:rsidR="00AF5EE0">
        <w:rPr>
          <w:rFonts w:ascii="Arial" w:hAnsi="Arial" w:cs="Arial"/>
          <w:sz w:val="20"/>
          <w:szCs w:val="20"/>
        </w:rPr>
        <w:t xml:space="preserve"> „Skolwin Port 3”</w:t>
      </w:r>
      <w:r w:rsidR="00A365C7">
        <w:rPr>
          <w:rFonts w:ascii="Arial" w:hAnsi="Arial" w:cs="Arial"/>
          <w:sz w:val="20"/>
          <w:szCs w:val="20"/>
        </w:rPr>
        <w:t>,</w:t>
      </w:r>
      <w:r w:rsidR="004D09CB">
        <w:rPr>
          <w:rFonts w:ascii="Arial" w:hAnsi="Arial" w:cs="Arial"/>
          <w:sz w:val="20"/>
          <w:szCs w:val="20"/>
        </w:rPr>
        <w:t xml:space="preserve"> zgodnie z którym działki inwestycyjne leżą w terenie elementarnym P.S.9054.SUS,</w:t>
      </w:r>
      <w:r w:rsidR="00A365C7">
        <w:rPr>
          <w:rFonts w:ascii="Arial" w:hAnsi="Arial" w:cs="Arial"/>
          <w:sz w:val="20"/>
          <w:szCs w:val="20"/>
        </w:rPr>
        <w:t xml:space="preserve"> natomiast </w:t>
      </w:r>
      <w:r w:rsidR="004D09CB">
        <w:rPr>
          <w:rFonts w:ascii="Arial" w:hAnsi="Arial" w:cs="Arial"/>
          <w:sz w:val="20"/>
          <w:szCs w:val="20"/>
        </w:rPr>
        <w:br/>
      </w:r>
      <w:r w:rsidR="00A365C7">
        <w:rPr>
          <w:rFonts w:ascii="Arial" w:hAnsi="Arial" w:cs="Arial"/>
          <w:sz w:val="20"/>
          <w:szCs w:val="20"/>
        </w:rPr>
        <w:t xml:space="preserve">w niewielkiej części, teren przedsięwzięcia znajduje się </w:t>
      </w:r>
      <w:r w:rsidR="00644EF3">
        <w:rPr>
          <w:rFonts w:ascii="Arial" w:hAnsi="Arial" w:cs="Arial"/>
          <w:sz w:val="20"/>
          <w:szCs w:val="20"/>
        </w:rPr>
        <w:t xml:space="preserve">w obszarze </w:t>
      </w:r>
      <w:r w:rsidR="00644EF3" w:rsidRPr="00083574">
        <w:rPr>
          <w:rFonts w:ascii="Arial" w:hAnsi="Arial" w:cs="Arial"/>
          <w:sz w:val="20"/>
          <w:szCs w:val="20"/>
        </w:rPr>
        <w:t>objętym zapisami</w:t>
      </w:r>
      <w:r w:rsidR="00644EF3">
        <w:rPr>
          <w:rFonts w:ascii="Arial" w:hAnsi="Arial" w:cs="Arial"/>
          <w:sz w:val="20"/>
          <w:szCs w:val="20"/>
        </w:rPr>
        <w:t xml:space="preserve"> Uchwały </w:t>
      </w:r>
      <w:r w:rsidR="009171CA">
        <w:rPr>
          <w:rFonts w:ascii="Arial" w:hAnsi="Arial" w:cs="Arial"/>
          <w:sz w:val="20"/>
          <w:szCs w:val="20"/>
        </w:rPr>
        <w:br/>
      </w:r>
      <w:r w:rsidR="00644EF3">
        <w:rPr>
          <w:rFonts w:ascii="Arial" w:hAnsi="Arial" w:cs="Arial"/>
          <w:sz w:val="20"/>
          <w:szCs w:val="20"/>
        </w:rPr>
        <w:t xml:space="preserve">Nr XLIV/1509/23 Rady Miasta Szczecin z dnia 7 listopada 2023 r. (Dz. Urz. Woj. Zach. z </w:t>
      </w:r>
      <w:r w:rsidR="009C391E">
        <w:rPr>
          <w:rFonts w:ascii="Arial" w:hAnsi="Arial" w:cs="Arial"/>
          <w:sz w:val="20"/>
          <w:szCs w:val="20"/>
        </w:rPr>
        <w:t>17 listopada 2023 r.</w:t>
      </w:r>
      <w:r w:rsidR="00644EF3">
        <w:rPr>
          <w:rFonts w:ascii="Arial" w:hAnsi="Arial" w:cs="Arial"/>
          <w:sz w:val="20"/>
          <w:szCs w:val="20"/>
        </w:rPr>
        <w:t xml:space="preserve">, poz. </w:t>
      </w:r>
      <w:r w:rsidR="009C391E">
        <w:rPr>
          <w:rFonts w:ascii="Arial" w:hAnsi="Arial" w:cs="Arial"/>
          <w:sz w:val="20"/>
          <w:szCs w:val="20"/>
        </w:rPr>
        <w:t>6035</w:t>
      </w:r>
      <w:r w:rsidR="00644EF3">
        <w:rPr>
          <w:rFonts w:ascii="Arial" w:hAnsi="Arial" w:cs="Arial"/>
          <w:sz w:val="20"/>
          <w:szCs w:val="20"/>
        </w:rPr>
        <w:t xml:space="preserve">) w sprawie miejscowego planu zagospodarowania przestrzennego „Skolwin Port </w:t>
      </w:r>
      <w:r w:rsidR="00BC603E">
        <w:rPr>
          <w:rFonts w:ascii="Arial" w:hAnsi="Arial" w:cs="Arial"/>
          <w:sz w:val="20"/>
          <w:szCs w:val="20"/>
        </w:rPr>
        <w:t>4</w:t>
      </w:r>
      <w:r w:rsidR="00644EF3">
        <w:rPr>
          <w:rFonts w:ascii="Arial" w:hAnsi="Arial" w:cs="Arial"/>
          <w:sz w:val="20"/>
          <w:szCs w:val="20"/>
        </w:rPr>
        <w:t>”</w:t>
      </w:r>
      <w:r w:rsidR="004D09CB">
        <w:rPr>
          <w:rFonts w:ascii="Arial" w:hAnsi="Arial" w:cs="Arial"/>
          <w:sz w:val="20"/>
          <w:szCs w:val="20"/>
        </w:rPr>
        <w:t xml:space="preserve"> i zgodnie z nim leży w terenie elementarnym 2US.</w:t>
      </w:r>
    </w:p>
    <w:p w:rsidR="00A53851" w:rsidRPr="00083574" w:rsidRDefault="00F90F7A" w:rsidP="00ED5583">
      <w:pPr>
        <w:spacing w:after="120" w:line="260" w:lineRule="exact"/>
        <w:jc w:val="both"/>
        <w:rPr>
          <w:rFonts w:ascii="Arial" w:hAnsi="Arial" w:cs="Arial"/>
          <w:sz w:val="20"/>
          <w:szCs w:val="20"/>
        </w:rPr>
      </w:pPr>
      <w:r>
        <w:rPr>
          <w:rFonts w:ascii="Arial" w:hAnsi="Arial" w:cs="Arial"/>
          <w:sz w:val="20"/>
          <w:szCs w:val="20"/>
        </w:rPr>
        <w:t xml:space="preserve">W trakcie prowadzonego postępowania wniesiono uwagi do przedmiotowej sprawy. Jedna ze stron wyraziła opinię, iż projektowane ciągi komunikacyjne </w:t>
      </w:r>
      <w:r w:rsidR="00D245D6">
        <w:rPr>
          <w:rFonts w:ascii="Arial" w:hAnsi="Arial" w:cs="Arial"/>
          <w:sz w:val="20"/>
          <w:szCs w:val="20"/>
        </w:rPr>
        <w:t>oraz parking</w:t>
      </w:r>
      <w:r>
        <w:rPr>
          <w:rFonts w:ascii="Arial" w:hAnsi="Arial" w:cs="Arial"/>
          <w:sz w:val="20"/>
          <w:szCs w:val="20"/>
        </w:rPr>
        <w:t xml:space="preserve"> nie posiadają połączenia </w:t>
      </w:r>
      <w:r>
        <w:rPr>
          <w:rFonts w:ascii="Arial" w:hAnsi="Arial" w:cs="Arial"/>
          <w:sz w:val="20"/>
          <w:szCs w:val="20"/>
        </w:rPr>
        <w:br/>
        <w:t>z istniejącymi drogami, tym samym brak jest możliwości użytkowania ich lub użytkowania w sposób bezpieczny</w:t>
      </w:r>
      <w:r w:rsidR="00EA52FD">
        <w:rPr>
          <w:rFonts w:ascii="Arial" w:hAnsi="Arial" w:cs="Arial"/>
          <w:sz w:val="20"/>
          <w:szCs w:val="20"/>
        </w:rPr>
        <w:t>, a także wskazała</w:t>
      </w:r>
      <w:r w:rsidR="007D4E5F">
        <w:rPr>
          <w:rFonts w:ascii="Arial" w:hAnsi="Arial" w:cs="Arial"/>
          <w:sz w:val="20"/>
          <w:szCs w:val="20"/>
        </w:rPr>
        <w:t xml:space="preserve"> na poprawę stanu nawierzchni dróg istniejących.</w:t>
      </w:r>
      <w:r w:rsidR="00790237">
        <w:rPr>
          <w:rFonts w:ascii="Arial" w:hAnsi="Arial" w:cs="Arial"/>
          <w:sz w:val="20"/>
          <w:szCs w:val="20"/>
        </w:rPr>
        <w:t xml:space="preserve"> W związku </w:t>
      </w:r>
      <w:r w:rsidR="00232671">
        <w:rPr>
          <w:rFonts w:ascii="Arial" w:hAnsi="Arial" w:cs="Arial"/>
          <w:sz w:val="20"/>
          <w:szCs w:val="20"/>
        </w:rPr>
        <w:br/>
      </w:r>
      <w:r w:rsidR="00790237">
        <w:rPr>
          <w:rFonts w:ascii="Arial" w:hAnsi="Arial" w:cs="Arial"/>
          <w:sz w:val="20"/>
          <w:szCs w:val="20"/>
        </w:rPr>
        <w:t>z powyższym tutejszy organ, pismem z dnia 20.06.2024 r., znak: WOŚr-VII.6220.1.23.2024.MM.6</w:t>
      </w:r>
      <w:r w:rsidR="00232671">
        <w:rPr>
          <w:rFonts w:ascii="Arial" w:hAnsi="Arial" w:cs="Arial"/>
          <w:sz w:val="20"/>
          <w:szCs w:val="20"/>
        </w:rPr>
        <w:t>,</w:t>
      </w:r>
      <w:r w:rsidR="00F92EC0">
        <w:rPr>
          <w:rFonts w:ascii="Arial" w:hAnsi="Arial" w:cs="Arial"/>
          <w:sz w:val="20"/>
          <w:szCs w:val="20"/>
        </w:rPr>
        <w:t xml:space="preserve"> wezwał Wnioskodawcę do złożenia wyjaśnień w powyższym zakresie. W odpowiedzi na powyższe wezwanie, Wnioskodawca w dniu 26.06.2024 r.</w:t>
      </w:r>
      <w:r w:rsidR="005B5654">
        <w:rPr>
          <w:rFonts w:ascii="Arial" w:hAnsi="Arial" w:cs="Arial"/>
          <w:sz w:val="20"/>
          <w:szCs w:val="20"/>
        </w:rPr>
        <w:t xml:space="preserve"> przedłożył pismo, w którym wyjaśnił, iż </w:t>
      </w:r>
      <w:r w:rsidR="00615FC1">
        <w:rPr>
          <w:rFonts w:ascii="Arial" w:hAnsi="Arial" w:cs="Arial"/>
          <w:sz w:val="20"/>
          <w:szCs w:val="20"/>
        </w:rPr>
        <w:t>dla terenu przedmiotowego przedsięwzięcia</w:t>
      </w:r>
      <w:r w:rsidR="00CF1127">
        <w:rPr>
          <w:rFonts w:ascii="Arial" w:hAnsi="Arial" w:cs="Arial"/>
          <w:sz w:val="20"/>
          <w:szCs w:val="20"/>
        </w:rPr>
        <w:t>, na wniosek Inwestora,</w:t>
      </w:r>
      <w:r w:rsidR="00615FC1">
        <w:rPr>
          <w:rFonts w:ascii="Arial" w:hAnsi="Arial" w:cs="Arial"/>
          <w:sz w:val="20"/>
          <w:szCs w:val="20"/>
        </w:rPr>
        <w:t xml:space="preserve"> prowadzone jest równolegle odrębne postępowanie dotyczące budowy drogi d</w:t>
      </w:r>
      <w:r w:rsidR="002F5586">
        <w:rPr>
          <w:rFonts w:ascii="Arial" w:hAnsi="Arial" w:cs="Arial"/>
          <w:sz w:val="20"/>
          <w:szCs w:val="20"/>
        </w:rPr>
        <w:t>o</w:t>
      </w:r>
      <w:r w:rsidR="00615FC1">
        <w:rPr>
          <w:rFonts w:ascii="Arial" w:hAnsi="Arial" w:cs="Arial"/>
          <w:sz w:val="20"/>
          <w:szCs w:val="20"/>
        </w:rPr>
        <w:t xml:space="preserve"> obsługi terenów inwestycyjnych w rejonie ulic Stołczyńskiej i Skwarnej – w ramach procedury </w:t>
      </w:r>
      <w:r w:rsidR="002F5586">
        <w:rPr>
          <w:rFonts w:ascii="Arial" w:hAnsi="Arial" w:cs="Arial"/>
          <w:sz w:val="20"/>
          <w:szCs w:val="20"/>
        </w:rPr>
        <w:t>zezwolenia na realizację inwestycji drogowej</w:t>
      </w:r>
      <w:r w:rsidR="00653B37">
        <w:rPr>
          <w:rFonts w:ascii="Arial" w:hAnsi="Arial" w:cs="Arial"/>
          <w:sz w:val="20"/>
          <w:szCs w:val="20"/>
        </w:rPr>
        <w:t>.</w:t>
      </w:r>
      <w:r w:rsidR="008648A4">
        <w:rPr>
          <w:rFonts w:ascii="Arial" w:hAnsi="Arial" w:cs="Arial"/>
          <w:sz w:val="20"/>
          <w:szCs w:val="20"/>
        </w:rPr>
        <w:t xml:space="preserve"> Wnioskodawca dodał, iż ciągi komunikacyjn</w:t>
      </w:r>
      <w:r w:rsidR="003D688E">
        <w:rPr>
          <w:rFonts w:ascii="Arial" w:hAnsi="Arial" w:cs="Arial"/>
          <w:sz w:val="20"/>
          <w:szCs w:val="20"/>
        </w:rPr>
        <w:t>e będą ze sobą ściśle powiązane</w:t>
      </w:r>
      <w:r w:rsidR="008648A4">
        <w:rPr>
          <w:rFonts w:ascii="Arial" w:hAnsi="Arial" w:cs="Arial"/>
          <w:sz w:val="20"/>
          <w:szCs w:val="20"/>
        </w:rPr>
        <w:t xml:space="preserve"> i zaprojektowane zgodnie z obowiązującymi przepisami. Do pisma załączono rysunek przedstawiający zagospodarowanie terenu z naniesionym projektem drogi.</w:t>
      </w:r>
    </w:p>
    <w:p w:rsidR="00466AF3" w:rsidRPr="002E7EE6" w:rsidRDefault="0064729D" w:rsidP="00ED5583">
      <w:pPr>
        <w:spacing w:after="120" w:line="260" w:lineRule="exact"/>
        <w:jc w:val="both"/>
        <w:rPr>
          <w:rFonts w:ascii="Arial" w:hAnsi="Arial" w:cs="Arial"/>
          <w:sz w:val="20"/>
          <w:szCs w:val="20"/>
        </w:rPr>
      </w:pPr>
      <w:r w:rsidRPr="002E7EE6">
        <w:rPr>
          <w:rFonts w:ascii="Arial" w:hAnsi="Arial" w:cs="Arial"/>
          <w:sz w:val="20"/>
          <w:szCs w:val="20"/>
        </w:rPr>
        <w:t>Organ właściwy do wydania decyzji o środowiskowych uwarunkowaniach zobowiązany jest do</w:t>
      </w:r>
      <w:r w:rsidR="00466AF3" w:rsidRPr="002E7EE6">
        <w:rPr>
          <w:rFonts w:ascii="Arial" w:hAnsi="Arial" w:cs="Arial"/>
          <w:sz w:val="20"/>
          <w:szCs w:val="20"/>
        </w:rPr>
        <w:t xml:space="preserve"> zasięgnięcia opinii</w:t>
      </w:r>
      <w:r w:rsidRPr="002E7EE6">
        <w:rPr>
          <w:rFonts w:ascii="Arial" w:hAnsi="Arial" w:cs="Arial"/>
          <w:sz w:val="20"/>
          <w:szCs w:val="20"/>
        </w:rPr>
        <w:t>, zatem</w:t>
      </w:r>
      <w:r w:rsidR="00466AF3" w:rsidRPr="002E7EE6">
        <w:rPr>
          <w:rFonts w:ascii="Arial" w:hAnsi="Arial" w:cs="Arial"/>
          <w:sz w:val="20"/>
          <w:szCs w:val="20"/>
        </w:rPr>
        <w:t xml:space="preserve"> na podstawie art. 64 ust. 1 ustawy ooś, wystąpił pismami z </w:t>
      </w:r>
      <w:r w:rsidR="00E95D02" w:rsidRPr="002E7EE6">
        <w:rPr>
          <w:rFonts w:ascii="Arial" w:hAnsi="Arial" w:cs="Arial"/>
          <w:sz w:val="20"/>
          <w:szCs w:val="20"/>
        </w:rPr>
        <w:t xml:space="preserve">dnia </w:t>
      </w:r>
      <w:r w:rsidR="00C756A9" w:rsidRPr="002E7EE6">
        <w:rPr>
          <w:rFonts w:ascii="Arial" w:hAnsi="Arial" w:cs="Arial"/>
          <w:sz w:val="20"/>
          <w:szCs w:val="20"/>
        </w:rPr>
        <w:br/>
      </w:r>
      <w:r w:rsidR="002E7EE6">
        <w:rPr>
          <w:rFonts w:ascii="Arial" w:hAnsi="Arial" w:cs="Arial"/>
          <w:sz w:val="20"/>
          <w:szCs w:val="20"/>
        </w:rPr>
        <w:t>28</w:t>
      </w:r>
      <w:r w:rsidR="00466AF3" w:rsidRPr="002E7EE6">
        <w:rPr>
          <w:rFonts w:ascii="Arial" w:hAnsi="Arial" w:cs="Arial"/>
          <w:sz w:val="20"/>
          <w:szCs w:val="20"/>
        </w:rPr>
        <w:t xml:space="preserve">.06.2024 r. do Regionalnego Dyrektora Ochrony Środowiska w Szczecinie, Państwowego </w:t>
      </w:r>
      <w:r w:rsidR="00306A77" w:rsidRPr="002E7EE6">
        <w:rPr>
          <w:rFonts w:ascii="Arial" w:hAnsi="Arial" w:cs="Arial"/>
          <w:sz w:val="20"/>
          <w:szCs w:val="20"/>
        </w:rPr>
        <w:t>Powiatowego</w:t>
      </w:r>
      <w:r w:rsidR="00466AF3" w:rsidRPr="002E7EE6">
        <w:rPr>
          <w:rFonts w:ascii="Arial" w:hAnsi="Arial" w:cs="Arial"/>
          <w:sz w:val="20"/>
          <w:szCs w:val="20"/>
        </w:rPr>
        <w:t xml:space="preserve"> Inspektora Sanitarnego w Szczecinie oraz Dyrektora </w:t>
      </w:r>
      <w:r w:rsidR="00BD0A0F" w:rsidRPr="002E7EE6">
        <w:rPr>
          <w:rFonts w:ascii="Arial" w:hAnsi="Arial" w:cs="Arial"/>
          <w:sz w:val="20"/>
          <w:szCs w:val="20"/>
        </w:rPr>
        <w:t>Zarządu Zlewni</w:t>
      </w:r>
      <w:r w:rsidR="00466AF3" w:rsidRPr="002E7EE6">
        <w:rPr>
          <w:rFonts w:ascii="Arial" w:hAnsi="Arial" w:cs="Arial"/>
          <w:sz w:val="20"/>
          <w:szCs w:val="20"/>
        </w:rPr>
        <w:t xml:space="preserve"> w S</w:t>
      </w:r>
      <w:r w:rsidR="00F4370D" w:rsidRPr="002E7EE6">
        <w:rPr>
          <w:rFonts w:ascii="Arial" w:hAnsi="Arial" w:cs="Arial"/>
          <w:sz w:val="20"/>
          <w:szCs w:val="20"/>
        </w:rPr>
        <w:t>zczecinie</w:t>
      </w:r>
      <w:r w:rsidR="00466AF3" w:rsidRPr="002E7EE6">
        <w:rPr>
          <w:rFonts w:ascii="Arial" w:hAnsi="Arial" w:cs="Arial"/>
          <w:sz w:val="20"/>
          <w:szCs w:val="20"/>
        </w:rPr>
        <w:t xml:space="preserve"> PGW Wody Polskie o opinię w sprawie potrzeby sporządzenia raportu oraz przeprowadzenia oceny oddziaływania planowanego przedsięwzięcia na środowisko.</w:t>
      </w:r>
    </w:p>
    <w:p w:rsidR="00466AF3" w:rsidRPr="00135171" w:rsidRDefault="001C6EF3" w:rsidP="00ED5583">
      <w:pPr>
        <w:spacing w:after="120" w:line="260" w:lineRule="exact"/>
        <w:jc w:val="both"/>
        <w:rPr>
          <w:rFonts w:ascii="Arial" w:hAnsi="Arial" w:cs="Arial"/>
          <w:sz w:val="20"/>
          <w:szCs w:val="20"/>
        </w:rPr>
      </w:pPr>
      <w:r w:rsidRPr="00135171">
        <w:rPr>
          <w:rFonts w:ascii="Arial" w:hAnsi="Arial" w:cs="Arial"/>
          <w:sz w:val="20"/>
          <w:szCs w:val="20"/>
        </w:rPr>
        <w:t>Państwowy Powiatowy</w:t>
      </w:r>
      <w:r w:rsidR="00466AF3" w:rsidRPr="00135171">
        <w:rPr>
          <w:rFonts w:ascii="Arial" w:hAnsi="Arial" w:cs="Arial"/>
          <w:sz w:val="20"/>
          <w:szCs w:val="20"/>
        </w:rPr>
        <w:t xml:space="preserve"> Inspektor Sanitarny w Szczecini</w:t>
      </w:r>
      <w:r w:rsidR="00196075" w:rsidRPr="00135171">
        <w:rPr>
          <w:rFonts w:ascii="Arial" w:hAnsi="Arial" w:cs="Arial"/>
          <w:sz w:val="20"/>
          <w:szCs w:val="20"/>
        </w:rPr>
        <w:t>e, w opinii sanitarnej z dnia 04.07</w:t>
      </w:r>
      <w:r w:rsidR="00466AF3" w:rsidRPr="00135171">
        <w:rPr>
          <w:rFonts w:ascii="Arial" w:hAnsi="Arial" w:cs="Arial"/>
          <w:sz w:val="20"/>
          <w:szCs w:val="20"/>
        </w:rPr>
        <w:t xml:space="preserve">.2024 r., znak: </w:t>
      </w:r>
      <w:r w:rsidR="00E54536" w:rsidRPr="00135171">
        <w:rPr>
          <w:rFonts w:ascii="Arial" w:hAnsi="Arial" w:cs="Arial"/>
          <w:sz w:val="20"/>
          <w:szCs w:val="20"/>
        </w:rPr>
        <w:t>NZ.9022.2.</w:t>
      </w:r>
      <w:r w:rsidR="00CD55B8" w:rsidRPr="00135171">
        <w:rPr>
          <w:rFonts w:ascii="Arial" w:hAnsi="Arial" w:cs="Arial"/>
          <w:sz w:val="20"/>
          <w:szCs w:val="20"/>
        </w:rPr>
        <w:t>27</w:t>
      </w:r>
      <w:r w:rsidR="00E54536" w:rsidRPr="00135171">
        <w:rPr>
          <w:rFonts w:ascii="Arial" w:hAnsi="Arial" w:cs="Arial"/>
          <w:sz w:val="20"/>
          <w:szCs w:val="20"/>
        </w:rPr>
        <w:t>.2024</w:t>
      </w:r>
      <w:r w:rsidR="00466AF3" w:rsidRPr="00135171">
        <w:rPr>
          <w:rFonts w:ascii="Arial" w:hAnsi="Arial" w:cs="Arial"/>
          <w:sz w:val="20"/>
          <w:szCs w:val="20"/>
        </w:rPr>
        <w:t xml:space="preserve">, nie stwierdził potrzeby przeprowadzenia oceny oddziaływania przedsięwzięcia na środowisko. W uzasadnieniu stanowiska stwierdził, iż na podstawie analizy dokumentacji przedłożonej w przedmiotowej sprawie, przedsięwzięcie nie </w:t>
      </w:r>
      <w:r w:rsidR="006438AB" w:rsidRPr="00135171">
        <w:rPr>
          <w:rFonts w:ascii="Arial" w:hAnsi="Arial" w:cs="Arial"/>
          <w:sz w:val="20"/>
          <w:szCs w:val="20"/>
        </w:rPr>
        <w:t>będzie negatywnie oddziaływać na zdrowie i życie</w:t>
      </w:r>
      <w:r w:rsidR="00466AF3" w:rsidRPr="00135171">
        <w:rPr>
          <w:rFonts w:ascii="Arial" w:hAnsi="Arial" w:cs="Arial"/>
          <w:sz w:val="20"/>
          <w:szCs w:val="20"/>
        </w:rPr>
        <w:t xml:space="preserve"> ludzi</w:t>
      </w:r>
      <w:r w:rsidR="006438AB" w:rsidRPr="00135171">
        <w:rPr>
          <w:rFonts w:ascii="Arial" w:hAnsi="Arial" w:cs="Arial"/>
          <w:sz w:val="20"/>
          <w:szCs w:val="20"/>
        </w:rPr>
        <w:t xml:space="preserve"> pod warunkiem zastosowania wszystkich zaplanowanych przez Inwestora rozwiązań technicznych i organizacyjnych</w:t>
      </w:r>
      <w:r w:rsidR="00466AF3" w:rsidRPr="00135171">
        <w:rPr>
          <w:rFonts w:ascii="Arial" w:hAnsi="Arial" w:cs="Arial"/>
          <w:sz w:val="20"/>
          <w:szCs w:val="20"/>
        </w:rPr>
        <w:t>.</w:t>
      </w:r>
    </w:p>
    <w:p w:rsidR="00466AF3" w:rsidRPr="002E7BEF" w:rsidRDefault="00466AF3" w:rsidP="00ED5583">
      <w:pPr>
        <w:spacing w:after="120" w:line="260" w:lineRule="exact"/>
        <w:jc w:val="both"/>
        <w:rPr>
          <w:rFonts w:ascii="Arial" w:hAnsi="Arial" w:cs="Arial"/>
          <w:sz w:val="20"/>
          <w:szCs w:val="20"/>
        </w:rPr>
      </w:pPr>
      <w:r w:rsidRPr="002E7BEF">
        <w:rPr>
          <w:rFonts w:ascii="Arial" w:hAnsi="Arial" w:cs="Arial"/>
          <w:sz w:val="20"/>
          <w:szCs w:val="20"/>
        </w:rPr>
        <w:t xml:space="preserve">Dyrektor </w:t>
      </w:r>
      <w:r w:rsidR="008E7E07" w:rsidRPr="002E7BEF">
        <w:rPr>
          <w:rFonts w:ascii="Arial" w:hAnsi="Arial" w:cs="Arial"/>
          <w:sz w:val="20"/>
          <w:szCs w:val="20"/>
        </w:rPr>
        <w:t xml:space="preserve">Zarządu Zlewni w </w:t>
      </w:r>
      <w:r w:rsidR="00AB5811" w:rsidRPr="002E7BEF">
        <w:rPr>
          <w:rFonts w:ascii="Arial" w:hAnsi="Arial" w:cs="Arial"/>
          <w:sz w:val="20"/>
          <w:szCs w:val="20"/>
        </w:rPr>
        <w:t>Szczecinie</w:t>
      </w:r>
      <w:r w:rsidR="008E7E07" w:rsidRPr="002E7BEF">
        <w:rPr>
          <w:rFonts w:ascii="Arial" w:hAnsi="Arial" w:cs="Arial"/>
          <w:sz w:val="20"/>
          <w:szCs w:val="20"/>
        </w:rPr>
        <w:t xml:space="preserve"> </w:t>
      </w:r>
      <w:r w:rsidR="003C2264" w:rsidRPr="002E7BEF">
        <w:rPr>
          <w:rFonts w:ascii="Arial" w:hAnsi="Arial" w:cs="Arial"/>
          <w:sz w:val="20"/>
          <w:szCs w:val="20"/>
        </w:rPr>
        <w:t xml:space="preserve">PGW Wody Polskie, w opinii </w:t>
      </w:r>
      <w:r w:rsidR="00F2094E" w:rsidRPr="002E7BEF">
        <w:rPr>
          <w:rFonts w:ascii="Arial" w:hAnsi="Arial" w:cs="Arial"/>
          <w:sz w:val="20"/>
          <w:szCs w:val="20"/>
        </w:rPr>
        <w:t>z dnia 05</w:t>
      </w:r>
      <w:r w:rsidRPr="002E7BEF">
        <w:rPr>
          <w:rFonts w:ascii="Arial" w:hAnsi="Arial" w:cs="Arial"/>
          <w:sz w:val="20"/>
          <w:szCs w:val="20"/>
        </w:rPr>
        <w:t>.0</w:t>
      </w:r>
      <w:r w:rsidR="00F2094E" w:rsidRPr="002E7BEF">
        <w:rPr>
          <w:rFonts w:ascii="Arial" w:hAnsi="Arial" w:cs="Arial"/>
          <w:sz w:val="20"/>
          <w:szCs w:val="20"/>
        </w:rPr>
        <w:t>7</w:t>
      </w:r>
      <w:r w:rsidRPr="002E7BEF">
        <w:rPr>
          <w:rFonts w:ascii="Arial" w:hAnsi="Arial" w:cs="Arial"/>
          <w:sz w:val="20"/>
          <w:szCs w:val="20"/>
        </w:rPr>
        <w:t xml:space="preserve">.2024 r., znak: </w:t>
      </w:r>
      <w:r w:rsidR="00856B81" w:rsidRPr="002E7BEF">
        <w:rPr>
          <w:rFonts w:ascii="Arial" w:hAnsi="Arial" w:cs="Arial"/>
          <w:sz w:val="20"/>
          <w:szCs w:val="20"/>
        </w:rPr>
        <w:t>SS.ZZŚ</w:t>
      </w:r>
      <w:r w:rsidR="00415E38" w:rsidRPr="002E7BEF">
        <w:rPr>
          <w:rFonts w:ascii="Arial" w:hAnsi="Arial" w:cs="Arial"/>
          <w:sz w:val="20"/>
          <w:szCs w:val="20"/>
        </w:rPr>
        <w:t>.4901.9</w:t>
      </w:r>
      <w:r w:rsidR="0056231D" w:rsidRPr="002E7BEF">
        <w:rPr>
          <w:rFonts w:ascii="Arial" w:hAnsi="Arial" w:cs="Arial"/>
          <w:sz w:val="20"/>
          <w:szCs w:val="20"/>
        </w:rPr>
        <w:t>5.2024.JP</w:t>
      </w:r>
      <w:r w:rsidRPr="002E7BEF">
        <w:rPr>
          <w:rFonts w:ascii="Arial" w:hAnsi="Arial" w:cs="Arial"/>
          <w:sz w:val="20"/>
          <w:szCs w:val="20"/>
        </w:rPr>
        <w:t xml:space="preserve">, </w:t>
      </w:r>
      <w:r w:rsidR="004E03E7" w:rsidRPr="002E7BEF">
        <w:rPr>
          <w:rFonts w:ascii="Arial" w:hAnsi="Arial" w:cs="Arial"/>
          <w:sz w:val="20"/>
          <w:szCs w:val="20"/>
        </w:rPr>
        <w:t xml:space="preserve">także </w:t>
      </w:r>
      <w:r w:rsidRPr="002E7BEF">
        <w:rPr>
          <w:rFonts w:ascii="Arial" w:hAnsi="Arial" w:cs="Arial"/>
          <w:sz w:val="20"/>
          <w:szCs w:val="20"/>
        </w:rPr>
        <w:t xml:space="preserve">nie stwierdził konieczności przeprowadzenia oceny oddziaływania przedsięwzięcia na środowisko oraz nałożył </w:t>
      </w:r>
      <w:r w:rsidR="003A2302" w:rsidRPr="002E7BEF">
        <w:rPr>
          <w:rFonts w:ascii="Arial" w:hAnsi="Arial" w:cs="Arial"/>
          <w:sz w:val="20"/>
          <w:szCs w:val="20"/>
        </w:rPr>
        <w:t xml:space="preserve"> </w:t>
      </w:r>
      <w:r w:rsidRPr="002E7BEF">
        <w:rPr>
          <w:rFonts w:ascii="Arial" w:hAnsi="Arial" w:cs="Arial"/>
          <w:sz w:val="20"/>
          <w:szCs w:val="20"/>
        </w:rPr>
        <w:t>warunki chroniące środowisko gruntowo-wodne w trakcie realizacji przedsięwzięcia</w:t>
      </w:r>
      <w:r w:rsidR="00A04723" w:rsidRPr="002E7BEF">
        <w:rPr>
          <w:rFonts w:ascii="Arial" w:hAnsi="Arial" w:cs="Arial"/>
          <w:sz w:val="20"/>
          <w:szCs w:val="20"/>
        </w:rPr>
        <w:t xml:space="preserve"> </w:t>
      </w:r>
      <w:r w:rsidR="00A04723" w:rsidRPr="00C20288">
        <w:rPr>
          <w:rFonts w:ascii="Arial" w:hAnsi="Arial" w:cs="Arial"/>
          <w:sz w:val="20"/>
          <w:szCs w:val="20"/>
        </w:rPr>
        <w:t xml:space="preserve">zawarte w </w:t>
      </w:r>
      <w:r w:rsidR="00461B1E" w:rsidRPr="00C20288">
        <w:rPr>
          <w:rFonts w:ascii="Arial" w:hAnsi="Arial" w:cs="Arial"/>
          <w:sz w:val="20"/>
          <w:szCs w:val="20"/>
        </w:rPr>
        <w:t>rozstrzygnięciu</w:t>
      </w:r>
      <w:r w:rsidR="00B02728" w:rsidRPr="00C20288">
        <w:rPr>
          <w:rFonts w:ascii="Arial" w:hAnsi="Arial" w:cs="Arial"/>
          <w:sz w:val="20"/>
          <w:szCs w:val="20"/>
        </w:rPr>
        <w:t xml:space="preserve"> niniejszej decyzji.</w:t>
      </w:r>
      <w:r w:rsidR="002D1997" w:rsidRPr="002E7BEF">
        <w:rPr>
          <w:rFonts w:ascii="Arial" w:hAnsi="Arial" w:cs="Arial"/>
          <w:sz w:val="20"/>
          <w:szCs w:val="20"/>
        </w:rPr>
        <w:t xml:space="preserve"> </w:t>
      </w:r>
      <w:r w:rsidRPr="002E7BEF">
        <w:rPr>
          <w:rFonts w:ascii="Arial" w:hAnsi="Arial" w:cs="Arial"/>
          <w:sz w:val="20"/>
          <w:szCs w:val="20"/>
        </w:rPr>
        <w:t>W uzasadnieniu swojego stanowi</w:t>
      </w:r>
      <w:r w:rsidR="008424AC" w:rsidRPr="002E7BEF">
        <w:rPr>
          <w:rFonts w:ascii="Arial" w:hAnsi="Arial" w:cs="Arial"/>
          <w:sz w:val="20"/>
          <w:szCs w:val="20"/>
        </w:rPr>
        <w:t>ska organ stwierdził, iż planowane przedsięwzięcie zarówno w fazie budowy, jak i eksploatacji, nie będzie negatywnie wpływać na środowisko wodne i gruntowe, a tym samym nie nastąpi degradacja wód podziemnych i powierzchniowych spowodowana jakimikolwiek</w:t>
      </w:r>
      <w:r w:rsidR="0089568A" w:rsidRPr="002E7BEF">
        <w:rPr>
          <w:rFonts w:ascii="Arial" w:hAnsi="Arial" w:cs="Arial"/>
          <w:sz w:val="20"/>
          <w:szCs w:val="20"/>
        </w:rPr>
        <w:t xml:space="preserve"> zanieczyszczeniami. Nie nastąpi również pogorszenie potencjału ekologicznego i stanu chemicznego jednolitej części wód powierzchniowych oraz stanu ilościowego i chemicznego jednolitej części wód podziemnych.</w:t>
      </w:r>
    </w:p>
    <w:p w:rsidR="00466AF3" w:rsidRPr="00CF62D5" w:rsidRDefault="00466AF3" w:rsidP="00ED5583">
      <w:pPr>
        <w:spacing w:after="120" w:line="260" w:lineRule="exact"/>
        <w:jc w:val="both"/>
        <w:rPr>
          <w:rFonts w:ascii="Arial" w:hAnsi="Arial" w:cs="Arial"/>
          <w:sz w:val="20"/>
          <w:szCs w:val="20"/>
        </w:rPr>
      </w:pPr>
      <w:r w:rsidRPr="00CF62D5">
        <w:rPr>
          <w:rFonts w:ascii="Arial" w:hAnsi="Arial" w:cs="Arial"/>
          <w:sz w:val="20"/>
          <w:szCs w:val="20"/>
        </w:rPr>
        <w:t>Regionalny Dyrektor Ochrony Środowiska w Szcz</w:t>
      </w:r>
      <w:r w:rsidR="005B5A8D" w:rsidRPr="00CF62D5">
        <w:rPr>
          <w:rFonts w:ascii="Arial" w:hAnsi="Arial" w:cs="Arial"/>
          <w:sz w:val="20"/>
          <w:szCs w:val="20"/>
        </w:rPr>
        <w:t xml:space="preserve">ecinie, </w:t>
      </w:r>
      <w:r w:rsidR="00045A47" w:rsidRPr="00CF62D5">
        <w:rPr>
          <w:rFonts w:ascii="Arial" w:hAnsi="Arial" w:cs="Arial"/>
          <w:sz w:val="20"/>
          <w:szCs w:val="20"/>
        </w:rPr>
        <w:t>w postanowieniu</w:t>
      </w:r>
      <w:r w:rsidR="00A403AC" w:rsidRPr="00CF62D5">
        <w:rPr>
          <w:rFonts w:ascii="Arial" w:hAnsi="Arial" w:cs="Arial"/>
          <w:sz w:val="20"/>
          <w:szCs w:val="20"/>
        </w:rPr>
        <w:t xml:space="preserve"> z dnia 18</w:t>
      </w:r>
      <w:r w:rsidR="005B5A8D" w:rsidRPr="00CF62D5">
        <w:rPr>
          <w:rFonts w:ascii="Arial" w:hAnsi="Arial" w:cs="Arial"/>
          <w:sz w:val="20"/>
          <w:szCs w:val="20"/>
        </w:rPr>
        <w:t>.0</w:t>
      </w:r>
      <w:r w:rsidR="00A403AC" w:rsidRPr="00CF62D5">
        <w:rPr>
          <w:rFonts w:ascii="Arial" w:hAnsi="Arial" w:cs="Arial"/>
          <w:sz w:val="20"/>
          <w:szCs w:val="20"/>
        </w:rPr>
        <w:t>7</w:t>
      </w:r>
      <w:r w:rsidR="005B5A8D" w:rsidRPr="00CF62D5">
        <w:rPr>
          <w:rFonts w:ascii="Arial" w:hAnsi="Arial" w:cs="Arial"/>
          <w:sz w:val="20"/>
          <w:szCs w:val="20"/>
        </w:rPr>
        <w:t>.2024 r., znak: WONS.4220.</w:t>
      </w:r>
      <w:r w:rsidR="002333B6" w:rsidRPr="00CF62D5">
        <w:rPr>
          <w:rFonts w:ascii="Arial" w:hAnsi="Arial" w:cs="Arial"/>
          <w:sz w:val="20"/>
          <w:szCs w:val="20"/>
        </w:rPr>
        <w:t>193</w:t>
      </w:r>
      <w:r w:rsidR="005B5A8D" w:rsidRPr="00CF62D5">
        <w:rPr>
          <w:rFonts w:ascii="Arial" w:hAnsi="Arial" w:cs="Arial"/>
          <w:sz w:val="20"/>
          <w:szCs w:val="20"/>
        </w:rPr>
        <w:t>.2024.</w:t>
      </w:r>
      <w:r w:rsidR="002333B6" w:rsidRPr="00CF62D5">
        <w:rPr>
          <w:rFonts w:ascii="Arial" w:hAnsi="Arial" w:cs="Arial"/>
          <w:sz w:val="20"/>
          <w:szCs w:val="20"/>
        </w:rPr>
        <w:t>JC</w:t>
      </w:r>
      <w:r w:rsidRPr="00CF62D5">
        <w:rPr>
          <w:rFonts w:ascii="Arial" w:hAnsi="Arial" w:cs="Arial"/>
          <w:sz w:val="20"/>
          <w:szCs w:val="20"/>
        </w:rPr>
        <w:t xml:space="preserve">, wyraził opinię, iż dla przedmiotowego przedsięwzięcia nie istnieje konieczność przeprowadzenia oceny oddziaływania na środowisko oraz sporządzenia raportu </w:t>
      </w:r>
      <w:r w:rsidRPr="00CF62D5">
        <w:rPr>
          <w:rFonts w:ascii="Arial" w:hAnsi="Arial" w:cs="Arial"/>
          <w:sz w:val="20"/>
          <w:szCs w:val="20"/>
        </w:rPr>
        <w:br/>
      </w:r>
      <w:r w:rsidRPr="00CF62D5">
        <w:rPr>
          <w:rFonts w:ascii="Arial" w:hAnsi="Arial" w:cs="Arial"/>
          <w:sz w:val="20"/>
          <w:szCs w:val="20"/>
        </w:rPr>
        <w:lastRenderedPageBreak/>
        <w:t>o oddziaływaniu na środowisko, jednocześnie określając warunki korzystania ze środowiska w fazie realizacji i eksploatacji przedsięwzięcia</w:t>
      </w:r>
      <w:r w:rsidR="0063138B" w:rsidRPr="00CF62D5">
        <w:rPr>
          <w:rFonts w:ascii="Arial" w:hAnsi="Arial" w:cs="Arial"/>
          <w:sz w:val="20"/>
          <w:szCs w:val="20"/>
        </w:rPr>
        <w:t>, które zostały wpisane do niniejszej decyzji</w:t>
      </w:r>
      <w:r w:rsidRPr="00CF62D5">
        <w:rPr>
          <w:rFonts w:ascii="Arial" w:hAnsi="Arial" w:cs="Arial"/>
          <w:sz w:val="20"/>
          <w:szCs w:val="20"/>
        </w:rPr>
        <w:t>. Regionalny Dyrektor Ochrony Środowiska w Szczecinie, po przeanalizowaniu dokumentacji w przedmiotowej sprawie, stwierdził, iż przedmiotowe przedsięwzięcie</w:t>
      </w:r>
      <w:r w:rsidR="00585BAE" w:rsidRPr="00CF62D5">
        <w:rPr>
          <w:rFonts w:ascii="Arial" w:hAnsi="Arial" w:cs="Arial"/>
          <w:sz w:val="20"/>
          <w:szCs w:val="20"/>
        </w:rPr>
        <w:t>, z uwagi na skalę, usytuowanie oraz oddziaływanie na poszczególne komponenty środowiska,</w:t>
      </w:r>
      <w:r w:rsidRPr="00CF62D5">
        <w:rPr>
          <w:rFonts w:ascii="Arial" w:hAnsi="Arial" w:cs="Arial"/>
          <w:sz w:val="20"/>
          <w:szCs w:val="20"/>
        </w:rPr>
        <w:t xml:space="preserve"> nie wymaga przeprowadzenia oceny oddziaływania na środowisko przy zastosowaniu rozwiązań chroniące środowisko, na które zdeklarował się Inwestor.</w:t>
      </w:r>
    </w:p>
    <w:p w:rsidR="00466AF3" w:rsidRPr="006F57EC" w:rsidRDefault="00466AF3" w:rsidP="00ED5583">
      <w:pPr>
        <w:spacing w:after="120" w:line="260" w:lineRule="exact"/>
        <w:jc w:val="both"/>
        <w:rPr>
          <w:rFonts w:ascii="Arial" w:hAnsi="Arial" w:cs="Arial"/>
          <w:sz w:val="20"/>
          <w:szCs w:val="20"/>
        </w:rPr>
      </w:pPr>
      <w:r w:rsidRPr="006F57EC">
        <w:rPr>
          <w:rFonts w:ascii="Arial" w:hAnsi="Arial" w:cs="Arial"/>
          <w:sz w:val="20"/>
          <w:szCs w:val="20"/>
        </w:rPr>
        <w:t xml:space="preserve">Po przeanalizowaniu przedłożonej w sprawie dokumentacji, odnosząc się do uwarunkowań wynikających z art. 63 ust. 1 ustawy ooś oraz do stanowisk Regionalnego Dyrektora Ochrony Środowiska w Szczecinie, Dyrektora Zarządu </w:t>
      </w:r>
      <w:r w:rsidR="00135AB7" w:rsidRPr="006F57EC">
        <w:rPr>
          <w:rFonts w:ascii="Arial" w:hAnsi="Arial" w:cs="Arial"/>
          <w:sz w:val="20"/>
          <w:szCs w:val="20"/>
        </w:rPr>
        <w:t xml:space="preserve">Zlewni </w:t>
      </w:r>
      <w:r w:rsidRPr="006F57EC">
        <w:rPr>
          <w:rFonts w:ascii="Arial" w:hAnsi="Arial" w:cs="Arial"/>
          <w:sz w:val="20"/>
          <w:szCs w:val="20"/>
        </w:rPr>
        <w:t xml:space="preserve">w Szczecinie PGW Wody Polskie oraz stanowiska Państwowego </w:t>
      </w:r>
      <w:r w:rsidR="00D71058" w:rsidRPr="006F57EC">
        <w:rPr>
          <w:rFonts w:ascii="Arial" w:hAnsi="Arial" w:cs="Arial"/>
          <w:sz w:val="20"/>
          <w:szCs w:val="20"/>
        </w:rPr>
        <w:t>Powiatowego</w:t>
      </w:r>
      <w:r w:rsidRPr="006F57EC">
        <w:rPr>
          <w:rFonts w:ascii="Arial" w:hAnsi="Arial" w:cs="Arial"/>
          <w:sz w:val="20"/>
          <w:szCs w:val="20"/>
        </w:rPr>
        <w:t xml:space="preserve"> Inspek</w:t>
      </w:r>
      <w:r w:rsidR="00135AB7" w:rsidRPr="006F57EC">
        <w:rPr>
          <w:rFonts w:ascii="Arial" w:hAnsi="Arial" w:cs="Arial"/>
          <w:sz w:val="20"/>
          <w:szCs w:val="20"/>
        </w:rPr>
        <w:t xml:space="preserve">tora Sanitarnego w Szczecinie, </w:t>
      </w:r>
      <w:r w:rsidRPr="006F57EC">
        <w:rPr>
          <w:rFonts w:ascii="Arial" w:hAnsi="Arial" w:cs="Arial"/>
          <w:sz w:val="20"/>
          <w:szCs w:val="20"/>
        </w:rPr>
        <w:t>tut. organ odstąpił od obowiązku przeprowadzenia oceny oddziaływania na środowisko dla przedmiotowego przedsięwzięcia.</w:t>
      </w:r>
    </w:p>
    <w:p w:rsidR="00466AF3" w:rsidRPr="0014769D" w:rsidRDefault="00466AF3" w:rsidP="00ED5583">
      <w:pPr>
        <w:spacing w:after="120" w:line="260" w:lineRule="exact"/>
        <w:jc w:val="both"/>
        <w:rPr>
          <w:rFonts w:ascii="Arial" w:hAnsi="Arial" w:cs="Arial"/>
          <w:sz w:val="20"/>
          <w:szCs w:val="20"/>
        </w:rPr>
      </w:pPr>
      <w:r w:rsidRPr="0014769D">
        <w:rPr>
          <w:rFonts w:ascii="Arial" w:hAnsi="Arial" w:cs="Arial"/>
          <w:sz w:val="20"/>
          <w:szCs w:val="20"/>
        </w:rPr>
        <w:t>Zatem niniejsza decyzja została wydana w oparciu o art. 104 ustawy kpa stanowiący, iż załatwienie sprawy przez organ administracji publicznej odbywa się przez wydanie decyzji oraz na podstawie zebranego podczas postępowania materiału dowodowego, jak również w oparciu o art. 84 ustawy ooś, zgodnie z którym w przypadku nieprzeprowadzenia oceny oddziaływania na środowisko, właściwy organ stwierdza brak potrzeby przeprowadzenia tej oceny. Odstępując od konieczności przeprowadzenia oceny, tutejszy organ dokonał analizy na podstawie art. 63 ustawy ooś i kierował się następującymi przesłankami:</w:t>
      </w:r>
    </w:p>
    <w:p w:rsidR="00466AF3" w:rsidRPr="005B5D5D" w:rsidRDefault="00466AF3" w:rsidP="00ED5583">
      <w:pPr>
        <w:spacing w:after="120" w:line="260" w:lineRule="exact"/>
        <w:jc w:val="both"/>
        <w:rPr>
          <w:rFonts w:ascii="Arial" w:hAnsi="Arial" w:cs="Arial"/>
          <w:sz w:val="20"/>
          <w:szCs w:val="20"/>
        </w:rPr>
      </w:pPr>
      <w:r w:rsidRPr="005B5D5D">
        <w:rPr>
          <w:rFonts w:ascii="Arial" w:hAnsi="Arial" w:cs="Arial"/>
          <w:sz w:val="20"/>
          <w:szCs w:val="20"/>
        </w:rPr>
        <w:t>I. Rodzajem i charakterystyką przedsięwzięcia.</w:t>
      </w:r>
    </w:p>
    <w:p w:rsidR="00964A4B" w:rsidRDefault="00057183" w:rsidP="00501644">
      <w:pPr>
        <w:spacing w:after="0" w:line="260" w:lineRule="exact"/>
        <w:jc w:val="both"/>
        <w:rPr>
          <w:rFonts w:ascii="Arial" w:hAnsi="Arial" w:cs="Arial"/>
          <w:sz w:val="20"/>
          <w:szCs w:val="20"/>
        </w:rPr>
      </w:pPr>
      <w:r w:rsidRPr="00FE4844">
        <w:rPr>
          <w:rFonts w:ascii="Arial" w:hAnsi="Arial" w:cs="Arial"/>
          <w:sz w:val="20"/>
          <w:szCs w:val="20"/>
        </w:rPr>
        <w:t xml:space="preserve">Planowane przedsięwzięcie </w:t>
      </w:r>
      <w:r w:rsidR="009B77F6" w:rsidRPr="00FE4844">
        <w:rPr>
          <w:rFonts w:ascii="Arial" w:hAnsi="Arial" w:cs="Arial"/>
          <w:sz w:val="20"/>
          <w:szCs w:val="20"/>
        </w:rPr>
        <w:t>stanowić będzie</w:t>
      </w:r>
      <w:r w:rsidR="00FE4844" w:rsidRPr="00FE4844">
        <w:rPr>
          <w:rFonts w:ascii="Arial" w:hAnsi="Arial" w:cs="Arial"/>
          <w:sz w:val="20"/>
          <w:szCs w:val="20"/>
        </w:rPr>
        <w:t xml:space="preserve"> budowę budynku biurowo-szatniowego</w:t>
      </w:r>
      <w:r w:rsidR="00FE4844">
        <w:rPr>
          <w:rFonts w:ascii="Arial" w:hAnsi="Arial" w:cs="Arial"/>
          <w:sz w:val="20"/>
          <w:szCs w:val="20"/>
        </w:rPr>
        <w:t>, trzykondygnacyjnego</w:t>
      </w:r>
      <w:r w:rsidR="009116D1">
        <w:rPr>
          <w:rFonts w:ascii="Arial" w:hAnsi="Arial" w:cs="Arial"/>
          <w:sz w:val="20"/>
          <w:szCs w:val="20"/>
        </w:rPr>
        <w:t xml:space="preserve">, </w:t>
      </w:r>
      <w:r w:rsidR="00143762">
        <w:rPr>
          <w:rFonts w:ascii="Arial" w:hAnsi="Arial" w:cs="Arial"/>
          <w:sz w:val="20"/>
          <w:szCs w:val="20"/>
        </w:rPr>
        <w:t xml:space="preserve">niepodpiwniczony </w:t>
      </w:r>
      <w:r w:rsidR="009116D1">
        <w:rPr>
          <w:rFonts w:ascii="Arial" w:hAnsi="Arial" w:cs="Arial"/>
          <w:sz w:val="20"/>
          <w:szCs w:val="20"/>
        </w:rPr>
        <w:t>o wysokości około 13 m</w:t>
      </w:r>
      <w:r w:rsidR="00796ABA">
        <w:rPr>
          <w:rFonts w:ascii="Arial" w:hAnsi="Arial" w:cs="Arial"/>
          <w:sz w:val="20"/>
          <w:szCs w:val="20"/>
        </w:rPr>
        <w:t>.</w:t>
      </w:r>
      <w:r w:rsidR="00FE4844">
        <w:rPr>
          <w:rFonts w:ascii="Arial" w:hAnsi="Arial" w:cs="Arial"/>
          <w:sz w:val="20"/>
          <w:szCs w:val="20"/>
        </w:rPr>
        <w:t xml:space="preserve"> Maksymalne wymiary budynku </w:t>
      </w:r>
      <w:r w:rsidR="00D82EF0">
        <w:rPr>
          <w:rFonts w:ascii="Arial" w:hAnsi="Arial" w:cs="Arial"/>
          <w:sz w:val="20"/>
          <w:szCs w:val="20"/>
        </w:rPr>
        <w:t xml:space="preserve">wraz z trybunami </w:t>
      </w:r>
      <w:r w:rsidR="00FE4844">
        <w:rPr>
          <w:rFonts w:ascii="Arial" w:hAnsi="Arial" w:cs="Arial"/>
          <w:sz w:val="20"/>
          <w:szCs w:val="20"/>
        </w:rPr>
        <w:t>wyniosą 21x95 m.</w:t>
      </w:r>
      <w:r w:rsidR="003D3811">
        <w:rPr>
          <w:rFonts w:ascii="Arial" w:hAnsi="Arial" w:cs="Arial"/>
          <w:sz w:val="20"/>
          <w:szCs w:val="20"/>
        </w:rPr>
        <w:t xml:space="preserve"> W parterze budynku przewiduje się pomieszczenia higieniczno-sanitarne, zaplecze medyczne i techniczne. Na I piętrze zaprojektowano pomieszczenia siłowni, odnowy biologicznej, administracji oraz pomieszczenia pomocnicze</w:t>
      </w:r>
      <w:r w:rsidR="0051230A">
        <w:rPr>
          <w:rFonts w:ascii="Arial" w:hAnsi="Arial" w:cs="Arial"/>
          <w:sz w:val="20"/>
          <w:szCs w:val="20"/>
        </w:rPr>
        <w:t>, a na II piętrze zaprojektowano pomieszczenia związane z prowadzeniem meczu piłkarskiego, w tym pomieszczenia dla gości VIP, dziennikarzy, osób odpowiedzialnych za prowadzenie i bezpieczeństwo imprezy oraz 2 p</w:t>
      </w:r>
      <w:r w:rsidR="00FC2619">
        <w:rPr>
          <w:rFonts w:ascii="Arial" w:hAnsi="Arial" w:cs="Arial"/>
          <w:sz w:val="20"/>
          <w:szCs w:val="20"/>
        </w:rPr>
        <w:t>o</w:t>
      </w:r>
      <w:r w:rsidR="0051230A">
        <w:rPr>
          <w:rFonts w:ascii="Arial" w:hAnsi="Arial" w:cs="Arial"/>
          <w:sz w:val="20"/>
          <w:szCs w:val="20"/>
        </w:rPr>
        <w:t>mieszczenia przedstawicieli klubu piłkarskiego.</w:t>
      </w:r>
      <w:r w:rsidR="002445FF">
        <w:rPr>
          <w:rFonts w:ascii="Arial" w:hAnsi="Arial" w:cs="Arial"/>
          <w:sz w:val="20"/>
          <w:szCs w:val="20"/>
        </w:rPr>
        <w:t xml:space="preserve"> W ramach przedsięwzięcia powstaną także</w:t>
      </w:r>
      <w:r w:rsidR="00291142">
        <w:rPr>
          <w:rFonts w:ascii="Arial" w:hAnsi="Arial" w:cs="Arial"/>
          <w:sz w:val="20"/>
          <w:szCs w:val="20"/>
        </w:rPr>
        <w:t xml:space="preserve"> budynek kas biletowych </w:t>
      </w:r>
      <w:r w:rsidR="006C31FA">
        <w:rPr>
          <w:rFonts w:ascii="Arial" w:hAnsi="Arial" w:cs="Arial"/>
          <w:sz w:val="20"/>
          <w:szCs w:val="20"/>
        </w:rPr>
        <w:t xml:space="preserve">o powierzchni około 0,0030 ha </w:t>
      </w:r>
      <w:r w:rsidR="00291142">
        <w:rPr>
          <w:rFonts w:ascii="Arial" w:hAnsi="Arial" w:cs="Arial"/>
          <w:sz w:val="20"/>
          <w:szCs w:val="20"/>
        </w:rPr>
        <w:t>oraz</w:t>
      </w:r>
      <w:r w:rsidR="002445FF">
        <w:rPr>
          <w:rFonts w:ascii="Arial" w:hAnsi="Arial" w:cs="Arial"/>
          <w:sz w:val="20"/>
          <w:szCs w:val="20"/>
        </w:rPr>
        <w:t xml:space="preserve"> trybuny </w:t>
      </w:r>
      <w:r w:rsidR="00376524">
        <w:rPr>
          <w:rFonts w:ascii="Arial" w:hAnsi="Arial" w:cs="Arial"/>
          <w:sz w:val="20"/>
          <w:szCs w:val="20"/>
        </w:rPr>
        <w:t>sześcio</w:t>
      </w:r>
      <w:r w:rsidR="002445FF">
        <w:rPr>
          <w:rFonts w:ascii="Arial" w:hAnsi="Arial" w:cs="Arial"/>
          <w:sz w:val="20"/>
          <w:szCs w:val="20"/>
        </w:rPr>
        <w:t>rzędowe</w:t>
      </w:r>
      <w:r w:rsidR="00D840F5">
        <w:rPr>
          <w:rFonts w:ascii="Arial" w:hAnsi="Arial" w:cs="Arial"/>
          <w:sz w:val="20"/>
          <w:szCs w:val="20"/>
        </w:rPr>
        <w:t>, z wbudowanymi pod nimi magazynami</w:t>
      </w:r>
      <w:r w:rsidR="00FA6641">
        <w:rPr>
          <w:rFonts w:ascii="Arial" w:hAnsi="Arial" w:cs="Arial"/>
          <w:sz w:val="20"/>
          <w:szCs w:val="20"/>
        </w:rPr>
        <w:t xml:space="preserve"> oraz ciągiem komunikacyjnym w swojej koronie</w:t>
      </w:r>
      <w:r w:rsidR="00C84166">
        <w:rPr>
          <w:rFonts w:ascii="Arial" w:hAnsi="Arial" w:cs="Arial"/>
          <w:sz w:val="20"/>
          <w:szCs w:val="20"/>
        </w:rPr>
        <w:t xml:space="preserve"> </w:t>
      </w:r>
      <w:r w:rsidR="00BA3A0E">
        <w:rPr>
          <w:rFonts w:ascii="Arial" w:hAnsi="Arial" w:cs="Arial"/>
          <w:sz w:val="20"/>
          <w:szCs w:val="20"/>
        </w:rPr>
        <w:t>(o ł</w:t>
      </w:r>
      <w:r w:rsidR="002D3520">
        <w:rPr>
          <w:rFonts w:ascii="Arial" w:hAnsi="Arial" w:cs="Arial"/>
          <w:sz w:val="20"/>
          <w:szCs w:val="20"/>
        </w:rPr>
        <w:t>ączn</w:t>
      </w:r>
      <w:r w:rsidR="00BA3A0E">
        <w:rPr>
          <w:rFonts w:ascii="Arial" w:hAnsi="Arial" w:cs="Arial"/>
          <w:sz w:val="20"/>
          <w:szCs w:val="20"/>
        </w:rPr>
        <w:t>ej</w:t>
      </w:r>
      <w:r w:rsidR="002D3520">
        <w:rPr>
          <w:rFonts w:ascii="Arial" w:hAnsi="Arial" w:cs="Arial"/>
          <w:sz w:val="20"/>
          <w:szCs w:val="20"/>
        </w:rPr>
        <w:t xml:space="preserve"> pojemnoś</w:t>
      </w:r>
      <w:r w:rsidR="00BA3A0E">
        <w:rPr>
          <w:rFonts w:ascii="Arial" w:hAnsi="Arial" w:cs="Arial"/>
          <w:sz w:val="20"/>
          <w:szCs w:val="20"/>
        </w:rPr>
        <w:t>ci</w:t>
      </w:r>
      <w:r w:rsidR="002D3520">
        <w:rPr>
          <w:rFonts w:ascii="Arial" w:hAnsi="Arial" w:cs="Arial"/>
          <w:sz w:val="20"/>
          <w:szCs w:val="20"/>
        </w:rPr>
        <w:t xml:space="preserve"> około 990 miejsc siedzących</w:t>
      </w:r>
      <w:r w:rsidR="00E4023F">
        <w:rPr>
          <w:rFonts w:ascii="Arial" w:hAnsi="Arial" w:cs="Arial"/>
          <w:sz w:val="20"/>
          <w:szCs w:val="20"/>
        </w:rPr>
        <w:t>).</w:t>
      </w:r>
      <w:r w:rsidR="00BA3A0E">
        <w:rPr>
          <w:rFonts w:ascii="Arial" w:hAnsi="Arial" w:cs="Arial"/>
          <w:sz w:val="20"/>
          <w:szCs w:val="20"/>
        </w:rPr>
        <w:t xml:space="preserve"> </w:t>
      </w:r>
      <w:r w:rsidR="00E4023F">
        <w:rPr>
          <w:rFonts w:ascii="Arial" w:hAnsi="Arial" w:cs="Arial"/>
          <w:sz w:val="20"/>
          <w:szCs w:val="20"/>
        </w:rPr>
        <w:t>P</w:t>
      </w:r>
      <w:r w:rsidR="003E37FB">
        <w:rPr>
          <w:rFonts w:ascii="Arial" w:hAnsi="Arial" w:cs="Arial"/>
          <w:sz w:val="20"/>
          <w:szCs w:val="20"/>
        </w:rPr>
        <w:t>rzebudowie ulegnie główna płyta boiska piłkarskiego wraz z odwodnieniem i nawodnieniem</w:t>
      </w:r>
      <w:r w:rsidR="00E80EC2">
        <w:rPr>
          <w:rFonts w:ascii="Arial" w:hAnsi="Arial" w:cs="Arial"/>
          <w:sz w:val="20"/>
          <w:szCs w:val="20"/>
        </w:rPr>
        <w:t>, a jej powierzchnia wyniesie około 0,9900 ha</w:t>
      </w:r>
      <w:r w:rsidR="007C0E1D">
        <w:rPr>
          <w:rFonts w:ascii="Arial" w:hAnsi="Arial" w:cs="Arial"/>
          <w:sz w:val="20"/>
          <w:szCs w:val="20"/>
        </w:rPr>
        <w:t>.</w:t>
      </w:r>
      <w:r w:rsidR="003E37FB">
        <w:rPr>
          <w:rFonts w:ascii="Arial" w:hAnsi="Arial" w:cs="Arial"/>
          <w:sz w:val="20"/>
          <w:szCs w:val="20"/>
        </w:rPr>
        <w:t xml:space="preserve"> </w:t>
      </w:r>
      <w:r w:rsidR="00F07047">
        <w:rPr>
          <w:rFonts w:ascii="Arial" w:hAnsi="Arial" w:cs="Arial"/>
          <w:sz w:val="20"/>
          <w:szCs w:val="20"/>
        </w:rPr>
        <w:t>Aktualnie na terenie przedsięwzięcia znajdują się 24 miejsca parkingowe</w:t>
      </w:r>
      <w:r w:rsidR="00251930">
        <w:rPr>
          <w:rFonts w:ascii="Arial" w:hAnsi="Arial" w:cs="Arial"/>
          <w:sz w:val="20"/>
          <w:szCs w:val="20"/>
        </w:rPr>
        <w:t>, a</w:t>
      </w:r>
      <w:r w:rsidR="00F07047">
        <w:rPr>
          <w:rFonts w:ascii="Arial" w:hAnsi="Arial" w:cs="Arial"/>
          <w:sz w:val="20"/>
          <w:szCs w:val="20"/>
        </w:rPr>
        <w:t xml:space="preserve"> docelową ilością miejsc parkingowych jest 212 szt.</w:t>
      </w:r>
      <w:r w:rsidR="00A834A5">
        <w:rPr>
          <w:rFonts w:ascii="Arial" w:hAnsi="Arial" w:cs="Arial"/>
          <w:sz w:val="20"/>
          <w:szCs w:val="20"/>
        </w:rPr>
        <w:t>,</w:t>
      </w:r>
      <w:r w:rsidR="007C0E1D">
        <w:rPr>
          <w:rFonts w:ascii="Arial" w:hAnsi="Arial" w:cs="Arial"/>
          <w:sz w:val="20"/>
          <w:szCs w:val="20"/>
        </w:rPr>
        <w:t xml:space="preserve"> </w:t>
      </w:r>
      <w:r w:rsidR="00F07047">
        <w:rPr>
          <w:rFonts w:ascii="Arial" w:hAnsi="Arial" w:cs="Arial"/>
          <w:sz w:val="20"/>
          <w:szCs w:val="20"/>
        </w:rPr>
        <w:t xml:space="preserve">W ramach inwestycji projektuje się również </w:t>
      </w:r>
      <w:r w:rsidR="007C0E1D">
        <w:rPr>
          <w:rFonts w:ascii="Arial" w:hAnsi="Arial" w:cs="Arial"/>
          <w:sz w:val="20"/>
          <w:szCs w:val="20"/>
        </w:rPr>
        <w:t>wymian</w:t>
      </w:r>
      <w:r w:rsidR="00F07047">
        <w:rPr>
          <w:rFonts w:ascii="Arial" w:hAnsi="Arial" w:cs="Arial"/>
          <w:sz w:val="20"/>
          <w:szCs w:val="20"/>
        </w:rPr>
        <w:t>ę</w:t>
      </w:r>
      <w:r w:rsidR="003E37FB">
        <w:rPr>
          <w:rFonts w:ascii="Arial" w:hAnsi="Arial" w:cs="Arial"/>
          <w:sz w:val="20"/>
          <w:szCs w:val="20"/>
        </w:rPr>
        <w:t xml:space="preserve"> częś</w:t>
      </w:r>
      <w:r w:rsidR="007C0E1D">
        <w:rPr>
          <w:rFonts w:ascii="Arial" w:hAnsi="Arial" w:cs="Arial"/>
          <w:sz w:val="20"/>
          <w:szCs w:val="20"/>
        </w:rPr>
        <w:t>ci</w:t>
      </w:r>
      <w:r w:rsidR="003E37FB">
        <w:rPr>
          <w:rFonts w:ascii="Arial" w:hAnsi="Arial" w:cs="Arial"/>
          <w:sz w:val="20"/>
          <w:szCs w:val="20"/>
        </w:rPr>
        <w:t xml:space="preserve"> ogrodzenia oraz istniejących bram i furtek </w:t>
      </w:r>
      <w:r w:rsidR="007C0E1D">
        <w:rPr>
          <w:rFonts w:ascii="Arial" w:hAnsi="Arial" w:cs="Arial"/>
          <w:sz w:val="20"/>
          <w:szCs w:val="20"/>
        </w:rPr>
        <w:t xml:space="preserve">oraz </w:t>
      </w:r>
      <w:r w:rsidR="003E37FB">
        <w:rPr>
          <w:rFonts w:ascii="Arial" w:hAnsi="Arial" w:cs="Arial"/>
          <w:sz w:val="20"/>
          <w:szCs w:val="20"/>
        </w:rPr>
        <w:t xml:space="preserve">zamontowane </w:t>
      </w:r>
      <w:r w:rsidR="007C0E1D">
        <w:rPr>
          <w:rFonts w:ascii="Arial" w:hAnsi="Arial" w:cs="Arial"/>
          <w:sz w:val="20"/>
          <w:szCs w:val="20"/>
        </w:rPr>
        <w:t xml:space="preserve">nowych, </w:t>
      </w:r>
      <w:r w:rsidR="007C0E1D" w:rsidRPr="007C0E1D">
        <w:rPr>
          <w:rFonts w:ascii="Arial" w:hAnsi="Arial" w:cs="Arial"/>
          <w:sz w:val="20"/>
          <w:szCs w:val="20"/>
        </w:rPr>
        <w:t>wykonanie oświetlenia ter</w:t>
      </w:r>
      <w:r w:rsidR="007C0E1D">
        <w:rPr>
          <w:rFonts w:ascii="Arial" w:hAnsi="Arial" w:cs="Arial"/>
          <w:sz w:val="20"/>
          <w:szCs w:val="20"/>
        </w:rPr>
        <w:t xml:space="preserve">enu i oświetlenia sportowego, </w:t>
      </w:r>
      <w:r w:rsidR="007C0E1D" w:rsidRPr="007C0E1D">
        <w:rPr>
          <w:rFonts w:ascii="Arial" w:hAnsi="Arial" w:cs="Arial"/>
          <w:sz w:val="20"/>
          <w:szCs w:val="20"/>
        </w:rPr>
        <w:t>wykonanie murów oporowych oraz schodów terenowych</w:t>
      </w:r>
      <w:r w:rsidR="007C0E1D">
        <w:rPr>
          <w:rFonts w:ascii="Arial" w:hAnsi="Arial" w:cs="Arial"/>
          <w:sz w:val="20"/>
          <w:szCs w:val="20"/>
        </w:rPr>
        <w:t>.</w:t>
      </w:r>
      <w:r w:rsidR="00734165">
        <w:rPr>
          <w:rFonts w:ascii="Arial" w:hAnsi="Arial" w:cs="Arial"/>
          <w:sz w:val="20"/>
          <w:szCs w:val="20"/>
        </w:rPr>
        <w:t xml:space="preserve"> </w:t>
      </w:r>
      <w:r w:rsidR="00964A4B">
        <w:rPr>
          <w:rFonts w:ascii="Arial" w:hAnsi="Arial" w:cs="Arial"/>
          <w:sz w:val="20"/>
          <w:szCs w:val="20"/>
        </w:rPr>
        <w:t>Obiekt zostanie wyposażony w następujące instalacje:</w:t>
      </w:r>
    </w:p>
    <w:p w:rsidR="00964A4B" w:rsidRDefault="006C2E43" w:rsidP="00964A4B">
      <w:pPr>
        <w:pStyle w:val="Akapitzlist"/>
        <w:numPr>
          <w:ilvl w:val="0"/>
          <w:numId w:val="28"/>
        </w:numPr>
        <w:spacing w:after="120" w:line="260" w:lineRule="exact"/>
        <w:jc w:val="both"/>
        <w:rPr>
          <w:rFonts w:ascii="Arial" w:hAnsi="Arial" w:cs="Arial"/>
          <w:sz w:val="20"/>
          <w:szCs w:val="20"/>
        </w:rPr>
      </w:pPr>
      <w:r>
        <w:rPr>
          <w:rFonts w:ascii="Arial" w:hAnsi="Arial" w:cs="Arial"/>
          <w:sz w:val="20"/>
          <w:szCs w:val="20"/>
        </w:rPr>
        <w:t xml:space="preserve">instalacja </w:t>
      </w:r>
      <w:r w:rsidR="00964A4B">
        <w:rPr>
          <w:rFonts w:ascii="Arial" w:hAnsi="Arial" w:cs="Arial"/>
          <w:sz w:val="20"/>
          <w:szCs w:val="20"/>
        </w:rPr>
        <w:t>wody zimnej i ciepłej,</w:t>
      </w:r>
    </w:p>
    <w:p w:rsidR="00964A4B" w:rsidRDefault="006C2E43" w:rsidP="00964A4B">
      <w:pPr>
        <w:pStyle w:val="Akapitzlist"/>
        <w:numPr>
          <w:ilvl w:val="0"/>
          <w:numId w:val="28"/>
        </w:numPr>
        <w:spacing w:after="120" w:line="260" w:lineRule="exact"/>
        <w:jc w:val="both"/>
        <w:rPr>
          <w:rFonts w:ascii="Arial" w:hAnsi="Arial" w:cs="Arial"/>
          <w:sz w:val="20"/>
          <w:szCs w:val="20"/>
        </w:rPr>
      </w:pPr>
      <w:r>
        <w:rPr>
          <w:rFonts w:ascii="Arial" w:hAnsi="Arial" w:cs="Arial"/>
          <w:sz w:val="20"/>
          <w:szCs w:val="20"/>
        </w:rPr>
        <w:t xml:space="preserve">instalacja </w:t>
      </w:r>
      <w:r w:rsidR="00964A4B">
        <w:rPr>
          <w:rFonts w:ascii="Arial" w:hAnsi="Arial" w:cs="Arial"/>
          <w:sz w:val="20"/>
          <w:szCs w:val="20"/>
        </w:rPr>
        <w:t>cyrkulacji ciepłej wody użytkowej,</w:t>
      </w:r>
    </w:p>
    <w:p w:rsidR="00964A4B" w:rsidRDefault="006C2E43" w:rsidP="00964A4B">
      <w:pPr>
        <w:pStyle w:val="Akapitzlist"/>
        <w:numPr>
          <w:ilvl w:val="0"/>
          <w:numId w:val="28"/>
        </w:numPr>
        <w:spacing w:after="120" w:line="260" w:lineRule="exact"/>
        <w:jc w:val="both"/>
        <w:rPr>
          <w:rFonts w:ascii="Arial" w:hAnsi="Arial" w:cs="Arial"/>
          <w:sz w:val="20"/>
          <w:szCs w:val="20"/>
        </w:rPr>
      </w:pPr>
      <w:r>
        <w:rPr>
          <w:rFonts w:ascii="Arial" w:hAnsi="Arial" w:cs="Arial"/>
          <w:sz w:val="20"/>
          <w:szCs w:val="20"/>
        </w:rPr>
        <w:t xml:space="preserve">instalacja </w:t>
      </w:r>
      <w:r w:rsidR="00964A4B">
        <w:rPr>
          <w:rFonts w:ascii="Arial" w:hAnsi="Arial" w:cs="Arial"/>
          <w:sz w:val="20"/>
          <w:szCs w:val="20"/>
        </w:rPr>
        <w:t>kanalizacji sanitarnej i deszczowej,</w:t>
      </w:r>
    </w:p>
    <w:p w:rsidR="00964A4B" w:rsidRDefault="006C2E43" w:rsidP="00964A4B">
      <w:pPr>
        <w:pStyle w:val="Akapitzlist"/>
        <w:numPr>
          <w:ilvl w:val="0"/>
          <w:numId w:val="28"/>
        </w:numPr>
        <w:spacing w:after="120" w:line="260" w:lineRule="exact"/>
        <w:jc w:val="both"/>
        <w:rPr>
          <w:rFonts w:ascii="Arial" w:hAnsi="Arial" w:cs="Arial"/>
          <w:sz w:val="20"/>
          <w:szCs w:val="20"/>
        </w:rPr>
      </w:pPr>
      <w:r>
        <w:rPr>
          <w:rFonts w:ascii="Arial" w:hAnsi="Arial" w:cs="Arial"/>
          <w:sz w:val="20"/>
          <w:szCs w:val="20"/>
        </w:rPr>
        <w:t>instalacja centralnego ogrzewania z kotłem gazowym,</w:t>
      </w:r>
    </w:p>
    <w:p w:rsidR="006C2E43" w:rsidRDefault="006C2E43" w:rsidP="00964A4B">
      <w:pPr>
        <w:pStyle w:val="Akapitzlist"/>
        <w:numPr>
          <w:ilvl w:val="0"/>
          <w:numId w:val="28"/>
        </w:numPr>
        <w:spacing w:after="120" w:line="260" w:lineRule="exact"/>
        <w:jc w:val="both"/>
        <w:rPr>
          <w:rFonts w:ascii="Arial" w:hAnsi="Arial" w:cs="Arial"/>
          <w:sz w:val="20"/>
          <w:szCs w:val="20"/>
        </w:rPr>
      </w:pPr>
      <w:r>
        <w:rPr>
          <w:rFonts w:ascii="Arial" w:hAnsi="Arial" w:cs="Arial"/>
          <w:sz w:val="20"/>
          <w:szCs w:val="20"/>
        </w:rPr>
        <w:t>instalacja wentylacji mechanicznej i klimatyzacji,</w:t>
      </w:r>
    </w:p>
    <w:p w:rsidR="006C2E43" w:rsidRDefault="006C2E43" w:rsidP="00964A4B">
      <w:pPr>
        <w:pStyle w:val="Akapitzlist"/>
        <w:numPr>
          <w:ilvl w:val="0"/>
          <w:numId w:val="28"/>
        </w:numPr>
        <w:spacing w:after="120" w:line="260" w:lineRule="exact"/>
        <w:jc w:val="both"/>
        <w:rPr>
          <w:rFonts w:ascii="Arial" w:hAnsi="Arial" w:cs="Arial"/>
          <w:sz w:val="20"/>
          <w:szCs w:val="20"/>
        </w:rPr>
      </w:pPr>
      <w:r>
        <w:rPr>
          <w:rFonts w:ascii="Arial" w:hAnsi="Arial" w:cs="Arial"/>
          <w:sz w:val="20"/>
          <w:szCs w:val="20"/>
        </w:rPr>
        <w:t>drenaż przy budynku,</w:t>
      </w:r>
    </w:p>
    <w:p w:rsidR="006C2E43" w:rsidRDefault="006C2E43" w:rsidP="00964A4B">
      <w:pPr>
        <w:pStyle w:val="Akapitzlist"/>
        <w:numPr>
          <w:ilvl w:val="0"/>
          <w:numId w:val="28"/>
        </w:numPr>
        <w:spacing w:after="120" w:line="260" w:lineRule="exact"/>
        <w:jc w:val="both"/>
        <w:rPr>
          <w:rFonts w:ascii="Arial" w:hAnsi="Arial" w:cs="Arial"/>
          <w:sz w:val="20"/>
          <w:szCs w:val="20"/>
        </w:rPr>
      </w:pPr>
      <w:r>
        <w:rPr>
          <w:rFonts w:ascii="Arial" w:hAnsi="Arial" w:cs="Arial"/>
          <w:sz w:val="20"/>
          <w:szCs w:val="20"/>
        </w:rPr>
        <w:t>instalacja elektryczna zewnętrzna i wewnętrzna,</w:t>
      </w:r>
    </w:p>
    <w:p w:rsidR="006C2E43" w:rsidRDefault="006C2E43" w:rsidP="00964A4B">
      <w:pPr>
        <w:pStyle w:val="Akapitzlist"/>
        <w:numPr>
          <w:ilvl w:val="0"/>
          <w:numId w:val="28"/>
        </w:numPr>
        <w:spacing w:after="120" w:line="260" w:lineRule="exact"/>
        <w:jc w:val="both"/>
        <w:rPr>
          <w:rFonts w:ascii="Arial" w:hAnsi="Arial" w:cs="Arial"/>
          <w:sz w:val="20"/>
          <w:szCs w:val="20"/>
        </w:rPr>
      </w:pPr>
      <w:r>
        <w:rPr>
          <w:rFonts w:ascii="Arial" w:hAnsi="Arial" w:cs="Arial"/>
          <w:sz w:val="20"/>
          <w:szCs w:val="20"/>
        </w:rPr>
        <w:t>instalacja gazowa zewnętrzna i wewnętrzna,</w:t>
      </w:r>
    </w:p>
    <w:p w:rsidR="006C2E43" w:rsidRDefault="006C2E43" w:rsidP="00A43BEC">
      <w:pPr>
        <w:pStyle w:val="Akapitzlist"/>
        <w:numPr>
          <w:ilvl w:val="0"/>
          <w:numId w:val="28"/>
        </w:numPr>
        <w:spacing w:after="0" w:line="260" w:lineRule="exact"/>
        <w:ind w:left="714" w:hanging="357"/>
        <w:jc w:val="both"/>
        <w:rPr>
          <w:rFonts w:ascii="Arial" w:hAnsi="Arial" w:cs="Arial"/>
          <w:sz w:val="20"/>
          <w:szCs w:val="20"/>
        </w:rPr>
      </w:pPr>
      <w:r>
        <w:rPr>
          <w:rFonts w:ascii="Arial" w:hAnsi="Arial" w:cs="Arial"/>
          <w:sz w:val="20"/>
          <w:szCs w:val="20"/>
        </w:rPr>
        <w:t>instalacja alarmowa i monitoring.</w:t>
      </w:r>
    </w:p>
    <w:p w:rsidR="00B7289C" w:rsidRDefault="00A43BEC" w:rsidP="00ED5583">
      <w:pPr>
        <w:spacing w:after="120" w:line="260" w:lineRule="exact"/>
        <w:jc w:val="both"/>
        <w:rPr>
          <w:rFonts w:ascii="Arial" w:hAnsi="Arial" w:cs="Arial"/>
          <w:color w:val="FF0000"/>
          <w:sz w:val="20"/>
          <w:szCs w:val="20"/>
        </w:rPr>
      </w:pPr>
      <w:r>
        <w:rPr>
          <w:rFonts w:ascii="Arial" w:hAnsi="Arial" w:cs="Arial"/>
          <w:sz w:val="20"/>
          <w:szCs w:val="20"/>
        </w:rPr>
        <w:t xml:space="preserve">W </w:t>
      </w:r>
      <w:r w:rsidR="0085391C">
        <w:rPr>
          <w:rFonts w:ascii="Arial" w:hAnsi="Arial" w:cs="Arial"/>
          <w:sz w:val="20"/>
          <w:szCs w:val="20"/>
        </w:rPr>
        <w:t>ramach</w:t>
      </w:r>
      <w:r>
        <w:rPr>
          <w:rFonts w:ascii="Arial" w:hAnsi="Arial" w:cs="Arial"/>
          <w:sz w:val="20"/>
          <w:szCs w:val="20"/>
        </w:rPr>
        <w:t xml:space="preserve"> przedsięwzięcia planowane jest </w:t>
      </w:r>
      <w:r w:rsidRPr="00010090">
        <w:rPr>
          <w:rFonts w:ascii="Arial" w:hAnsi="Arial" w:cs="Arial"/>
          <w:sz w:val="20"/>
          <w:szCs w:val="20"/>
        </w:rPr>
        <w:t>wykonanie rozbiórek i demontaży istniejących nawierzchni, budynków, trybun i elementów zagospodarowania terenu</w:t>
      </w:r>
      <w:r>
        <w:rPr>
          <w:rFonts w:ascii="Arial" w:hAnsi="Arial" w:cs="Arial"/>
          <w:sz w:val="20"/>
          <w:szCs w:val="20"/>
        </w:rPr>
        <w:t>.</w:t>
      </w:r>
      <w:r w:rsidR="009A7106" w:rsidRPr="003B285D">
        <w:rPr>
          <w:rFonts w:ascii="Arial" w:hAnsi="Arial" w:cs="Arial"/>
          <w:color w:val="FF0000"/>
          <w:sz w:val="20"/>
          <w:szCs w:val="20"/>
        </w:rPr>
        <w:t xml:space="preserve"> </w:t>
      </w:r>
      <w:r w:rsidR="009A7106" w:rsidRPr="00B07F97">
        <w:rPr>
          <w:rFonts w:ascii="Arial" w:hAnsi="Arial" w:cs="Arial"/>
          <w:sz w:val="20"/>
          <w:szCs w:val="20"/>
        </w:rPr>
        <w:t xml:space="preserve">Powierzchnia </w:t>
      </w:r>
      <w:r w:rsidR="00B07F97" w:rsidRPr="00B07F97">
        <w:rPr>
          <w:rFonts w:ascii="Arial" w:hAnsi="Arial" w:cs="Arial"/>
          <w:sz w:val="20"/>
          <w:szCs w:val="20"/>
        </w:rPr>
        <w:t>całkowita działek</w:t>
      </w:r>
      <w:r w:rsidR="00B07F97">
        <w:rPr>
          <w:rFonts w:ascii="Arial" w:hAnsi="Arial" w:cs="Arial"/>
          <w:color w:val="FF0000"/>
          <w:sz w:val="20"/>
          <w:szCs w:val="20"/>
        </w:rPr>
        <w:t xml:space="preserve"> </w:t>
      </w:r>
      <w:r w:rsidR="00B07F97" w:rsidRPr="00003258">
        <w:rPr>
          <w:rStyle w:val="apple-style-span"/>
          <w:rFonts w:ascii="Arial" w:hAnsi="Arial" w:cs="Arial"/>
          <w:sz w:val="20"/>
          <w:szCs w:val="20"/>
        </w:rPr>
        <w:t xml:space="preserve">nr </w:t>
      </w:r>
      <w:r w:rsidR="00B07F97">
        <w:rPr>
          <w:rStyle w:val="apple-style-span"/>
          <w:rFonts w:ascii="Arial" w:hAnsi="Arial" w:cs="Arial"/>
          <w:sz w:val="20"/>
          <w:szCs w:val="20"/>
        </w:rPr>
        <w:t>1/6, 1/7, 1/22, 1/23, 1/24, 1/25, 1/26</w:t>
      </w:r>
      <w:r w:rsidR="00B07F97" w:rsidRPr="00003258">
        <w:rPr>
          <w:rStyle w:val="apple-style-span"/>
          <w:rFonts w:ascii="Arial" w:hAnsi="Arial" w:cs="Arial"/>
          <w:sz w:val="20"/>
          <w:szCs w:val="20"/>
        </w:rPr>
        <w:t xml:space="preserve"> </w:t>
      </w:r>
      <w:r w:rsidR="00B07F97">
        <w:rPr>
          <w:rStyle w:val="apple-style-span"/>
          <w:rFonts w:ascii="Arial" w:hAnsi="Arial" w:cs="Arial"/>
          <w:sz w:val="20"/>
          <w:szCs w:val="20"/>
        </w:rPr>
        <w:t xml:space="preserve">i 1/27 </w:t>
      </w:r>
      <w:r w:rsidR="00B07F97" w:rsidRPr="00003258">
        <w:rPr>
          <w:rStyle w:val="apple-style-span"/>
          <w:rFonts w:ascii="Arial" w:hAnsi="Arial" w:cs="Arial"/>
          <w:sz w:val="20"/>
          <w:szCs w:val="20"/>
        </w:rPr>
        <w:t xml:space="preserve">obręb </w:t>
      </w:r>
      <w:r w:rsidR="00B07F97">
        <w:rPr>
          <w:rStyle w:val="apple-style-span"/>
          <w:rFonts w:ascii="Arial" w:hAnsi="Arial" w:cs="Arial"/>
          <w:sz w:val="20"/>
          <w:szCs w:val="20"/>
        </w:rPr>
        <w:t>3052 w Szczecinie</w:t>
      </w:r>
      <w:r w:rsidR="00B07F97" w:rsidRPr="003B285D">
        <w:rPr>
          <w:rFonts w:ascii="Arial" w:hAnsi="Arial" w:cs="Arial"/>
          <w:color w:val="FF0000"/>
          <w:sz w:val="20"/>
          <w:szCs w:val="20"/>
        </w:rPr>
        <w:t xml:space="preserve"> </w:t>
      </w:r>
      <w:r w:rsidR="009A7106" w:rsidRPr="00B07F97">
        <w:rPr>
          <w:rFonts w:ascii="Arial" w:hAnsi="Arial" w:cs="Arial"/>
          <w:sz w:val="20"/>
          <w:szCs w:val="20"/>
        </w:rPr>
        <w:t xml:space="preserve">wynosi </w:t>
      </w:r>
      <w:r w:rsidR="00B07F97" w:rsidRPr="00B07F97">
        <w:rPr>
          <w:rFonts w:ascii="Arial" w:hAnsi="Arial" w:cs="Arial"/>
          <w:sz w:val="20"/>
          <w:szCs w:val="20"/>
        </w:rPr>
        <w:t>5,2926</w:t>
      </w:r>
      <w:r w:rsidR="002B57B0" w:rsidRPr="00B07F97">
        <w:rPr>
          <w:rFonts w:ascii="Arial" w:hAnsi="Arial" w:cs="Arial"/>
          <w:sz w:val="20"/>
          <w:szCs w:val="20"/>
        </w:rPr>
        <w:t xml:space="preserve"> ha</w:t>
      </w:r>
      <w:r w:rsidR="008B3792" w:rsidRPr="00B07F97">
        <w:rPr>
          <w:rFonts w:ascii="Arial" w:hAnsi="Arial" w:cs="Arial"/>
          <w:sz w:val="20"/>
          <w:szCs w:val="20"/>
        </w:rPr>
        <w:t>, a inwestycja obejmie cały jej teren.</w:t>
      </w:r>
    </w:p>
    <w:p w:rsidR="00C701E6" w:rsidRDefault="00C701E6" w:rsidP="00ED5583">
      <w:pPr>
        <w:spacing w:after="120" w:line="260" w:lineRule="exact"/>
        <w:jc w:val="both"/>
        <w:rPr>
          <w:rFonts w:ascii="Arial" w:hAnsi="Arial" w:cs="Arial"/>
          <w:sz w:val="20"/>
          <w:szCs w:val="20"/>
          <w:u w:val="single"/>
        </w:rPr>
      </w:pPr>
    </w:p>
    <w:p w:rsidR="00466AF3" w:rsidRPr="00B7289C" w:rsidRDefault="00466AF3" w:rsidP="00ED5583">
      <w:pPr>
        <w:spacing w:after="120" w:line="260" w:lineRule="exact"/>
        <w:jc w:val="both"/>
        <w:rPr>
          <w:rFonts w:ascii="Arial" w:hAnsi="Arial" w:cs="Arial"/>
          <w:color w:val="FF0000"/>
          <w:sz w:val="20"/>
          <w:szCs w:val="20"/>
        </w:rPr>
      </w:pPr>
      <w:r w:rsidRPr="00743A12">
        <w:rPr>
          <w:rFonts w:ascii="Arial" w:hAnsi="Arial" w:cs="Arial"/>
          <w:sz w:val="20"/>
          <w:szCs w:val="20"/>
          <w:u w:val="single"/>
        </w:rPr>
        <w:lastRenderedPageBreak/>
        <w:t>Etap realizacji</w:t>
      </w:r>
    </w:p>
    <w:p w:rsidR="002454B6" w:rsidRDefault="00466AF3" w:rsidP="00BC5D63">
      <w:pPr>
        <w:spacing w:after="120" w:line="260" w:lineRule="exact"/>
        <w:jc w:val="both"/>
        <w:rPr>
          <w:rFonts w:ascii="Arial" w:hAnsi="Arial" w:cs="Arial"/>
          <w:sz w:val="20"/>
          <w:szCs w:val="20"/>
        </w:rPr>
      </w:pPr>
      <w:r w:rsidRPr="00BC5D63">
        <w:rPr>
          <w:rFonts w:ascii="Arial" w:hAnsi="Arial" w:cs="Arial"/>
          <w:sz w:val="20"/>
          <w:szCs w:val="20"/>
        </w:rPr>
        <w:t>Realizacja przedsięwzięcia obejmie</w:t>
      </w:r>
      <w:r w:rsidR="00942470">
        <w:rPr>
          <w:rFonts w:ascii="Arial" w:hAnsi="Arial" w:cs="Arial"/>
          <w:sz w:val="20"/>
          <w:szCs w:val="20"/>
        </w:rPr>
        <w:t xml:space="preserve"> usunięcie istniejącej roślinności kolidującej z przedsięwzięciem,</w:t>
      </w:r>
      <w:r w:rsidRPr="00BC5D63">
        <w:rPr>
          <w:rFonts w:ascii="Arial" w:hAnsi="Arial" w:cs="Arial"/>
          <w:sz w:val="20"/>
          <w:szCs w:val="20"/>
        </w:rPr>
        <w:t xml:space="preserve"> roboty przygotowawcze</w:t>
      </w:r>
      <w:r w:rsidR="00942470">
        <w:rPr>
          <w:rFonts w:ascii="Arial" w:hAnsi="Arial" w:cs="Arial"/>
          <w:sz w:val="20"/>
          <w:szCs w:val="20"/>
        </w:rPr>
        <w:t xml:space="preserve"> (prace ziemne, ułożenie projektowanego uzbrojenia, ułożenie sieci podziemnych, wykonanie nawierzchni utwardzonych)</w:t>
      </w:r>
      <w:r w:rsidR="002922AE" w:rsidRPr="00BC5D63">
        <w:rPr>
          <w:rFonts w:ascii="Arial" w:hAnsi="Arial" w:cs="Arial"/>
          <w:sz w:val="20"/>
          <w:szCs w:val="20"/>
        </w:rPr>
        <w:t>, rozbiórkę istniejących obiektów</w:t>
      </w:r>
      <w:r w:rsidR="00967ABF" w:rsidRPr="00BC5D63">
        <w:rPr>
          <w:rFonts w:ascii="Arial" w:hAnsi="Arial" w:cs="Arial"/>
          <w:sz w:val="20"/>
          <w:szCs w:val="20"/>
        </w:rPr>
        <w:t xml:space="preserve"> </w:t>
      </w:r>
      <w:r w:rsidR="002922AE" w:rsidRPr="00BC5D63">
        <w:rPr>
          <w:rFonts w:ascii="Arial" w:hAnsi="Arial" w:cs="Arial"/>
          <w:sz w:val="20"/>
          <w:szCs w:val="20"/>
        </w:rPr>
        <w:t>oraz budowę nowych obiektów</w:t>
      </w:r>
      <w:r w:rsidR="00942470">
        <w:rPr>
          <w:rFonts w:ascii="Arial" w:hAnsi="Arial" w:cs="Arial"/>
          <w:sz w:val="20"/>
          <w:szCs w:val="20"/>
        </w:rPr>
        <w:t xml:space="preserve"> kubaturowych</w:t>
      </w:r>
      <w:r w:rsidR="002922AE" w:rsidRPr="00BC5D63">
        <w:rPr>
          <w:rFonts w:ascii="Arial" w:hAnsi="Arial" w:cs="Arial"/>
          <w:sz w:val="20"/>
          <w:szCs w:val="20"/>
        </w:rPr>
        <w:t xml:space="preserve"> i </w:t>
      </w:r>
      <w:r w:rsidR="00942470">
        <w:rPr>
          <w:rFonts w:ascii="Arial" w:hAnsi="Arial" w:cs="Arial"/>
          <w:sz w:val="20"/>
          <w:szCs w:val="20"/>
        </w:rPr>
        <w:t>wykonanie docelowego zagospodarowania obiektu</w:t>
      </w:r>
      <w:r w:rsidR="002922AE" w:rsidRPr="00BC5D63">
        <w:rPr>
          <w:rFonts w:ascii="Arial" w:hAnsi="Arial" w:cs="Arial"/>
          <w:sz w:val="20"/>
          <w:szCs w:val="20"/>
        </w:rPr>
        <w:t>.</w:t>
      </w:r>
      <w:r w:rsidRPr="00BC5D63">
        <w:rPr>
          <w:rFonts w:ascii="Arial" w:hAnsi="Arial" w:cs="Arial"/>
          <w:sz w:val="20"/>
          <w:szCs w:val="20"/>
        </w:rPr>
        <w:t xml:space="preserve"> </w:t>
      </w:r>
      <w:r w:rsidR="00C32267" w:rsidRPr="00BC5D63">
        <w:rPr>
          <w:rFonts w:ascii="Arial" w:hAnsi="Arial" w:cs="Arial"/>
          <w:sz w:val="20"/>
          <w:szCs w:val="20"/>
        </w:rPr>
        <w:t>Do prac budowlanych wykorzystane zostaną surowce i materiały takie jak:</w:t>
      </w:r>
      <w:r w:rsidR="00C32267" w:rsidRPr="00BC5D63">
        <w:rPr>
          <w:rFonts w:ascii="Arial" w:eastAsia="Times New Roman" w:hAnsi="Arial" w:cs="Arial"/>
          <w:sz w:val="20"/>
          <w:szCs w:val="20"/>
          <w:lang w:eastAsia="pl-PL"/>
        </w:rPr>
        <w:t xml:space="preserve"> </w:t>
      </w:r>
      <w:r w:rsidR="00E44A22" w:rsidRPr="00BC5D63">
        <w:rPr>
          <w:rFonts w:ascii="Arial" w:eastAsia="Times New Roman" w:hAnsi="Arial" w:cs="Arial"/>
          <w:sz w:val="20"/>
          <w:szCs w:val="20"/>
          <w:lang w:eastAsia="pl-PL"/>
        </w:rPr>
        <w:t xml:space="preserve">warstwa wegetacyjna, trawa naturalna, </w:t>
      </w:r>
      <w:r w:rsidR="00C32267" w:rsidRPr="00BC5D63">
        <w:rPr>
          <w:rFonts w:ascii="Arial" w:hAnsi="Arial" w:cs="Arial"/>
          <w:sz w:val="20"/>
          <w:szCs w:val="20"/>
        </w:rPr>
        <w:t>piasek, żwir,</w:t>
      </w:r>
      <w:r w:rsidR="00E44A22" w:rsidRPr="00BC5D63">
        <w:rPr>
          <w:rFonts w:ascii="Arial" w:hAnsi="Arial" w:cs="Arial"/>
          <w:sz w:val="20"/>
          <w:szCs w:val="20"/>
        </w:rPr>
        <w:t xml:space="preserve"> kruszywo łamane, cegła, pospółka, cement, stal, beton, płyty, rury wodociągowe, zasuwy, studzienki rewizyjne, studzienki pomiarowe, kształtki, połączenia kołnierzowe </w:t>
      </w:r>
      <w:r w:rsidR="00942470">
        <w:rPr>
          <w:rFonts w:ascii="Arial" w:hAnsi="Arial" w:cs="Arial"/>
          <w:sz w:val="20"/>
          <w:szCs w:val="20"/>
        </w:rPr>
        <w:br/>
      </w:r>
      <w:r w:rsidR="00E44A22" w:rsidRPr="00BC5D63">
        <w:rPr>
          <w:rFonts w:ascii="Arial" w:hAnsi="Arial" w:cs="Arial"/>
          <w:sz w:val="20"/>
          <w:szCs w:val="20"/>
        </w:rPr>
        <w:t>i inne.</w:t>
      </w:r>
      <w:r w:rsidR="00C32267" w:rsidRPr="00BC5D63">
        <w:rPr>
          <w:rFonts w:ascii="Arial" w:hAnsi="Arial" w:cs="Arial"/>
          <w:color w:val="FF0000"/>
          <w:sz w:val="20"/>
          <w:szCs w:val="20"/>
        </w:rPr>
        <w:t xml:space="preserve"> </w:t>
      </w:r>
      <w:r w:rsidR="006B3484" w:rsidRPr="00F70BB4">
        <w:rPr>
          <w:rFonts w:ascii="Arial" w:hAnsi="Arial" w:cs="Arial"/>
          <w:sz w:val="20"/>
          <w:szCs w:val="20"/>
        </w:rPr>
        <w:t>Roboty ziemne zostaną wykonane koparkami, z przewozem gruntu samochodami wywrotkami</w:t>
      </w:r>
      <w:r w:rsidR="00F70BB4" w:rsidRPr="00F70BB4">
        <w:rPr>
          <w:rFonts w:ascii="Arial" w:hAnsi="Arial" w:cs="Arial"/>
          <w:sz w:val="20"/>
          <w:szCs w:val="20"/>
        </w:rPr>
        <w:t>.</w:t>
      </w:r>
      <w:r w:rsidR="00F70BB4">
        <w:rPr>
          <w:rFonts w:ascii="Arial" w:hAnsi="Arial" w:cs="Arial"/>
          <w:color w:val="FF0000"/>
          <w:sz w:val="20"/>
          <w:szCs w:val="20"/>
        </w:rPr>
        <w:t xml:space="preserve"> </w:t>
      </w:r>
      <w:r w:rsidR="00454CD8">
        <w:rPr>
          <w:rFonts w:ascii="Arial" w:hAnsi="Arial" w:cs="Arial"/>
          <w:sz w:val="20"/>
          <w:szCs w:val="20"/>
        </w:rPr>
        <w:t xml:space="preserve">Prace budowlane, zgodnie z KIP, będą prowadzone ręcznie oraz przy użyciu standardowego sprzętu. </w:t>
      </w:r>
      <w:r w:rsidR="00475B72" w:rsidRPr="00BC5D63">
        <w:rPr>
          <w:rFonts w:ascii="Arial" w:hAnsi="Arial" w:cs="Arial"/>
          <w:sz w:val="20"/>
          <w:szCs w:val="20"/>
        </w:rPr>
        <w:t>Prace</w:t>
      </w:r>
      <w:r w:rsidR="004A4E93" w:rsidRPr="00BC5D63">
        <w:rPr>
          <w:rFonts w:ascii="Arial" w:hAnsi="Arial" w:cs="Arial"/>
          <w:sz w:val="20"/>
          <w:szCs w:val="20"/>
        </w:rPr>
        <w:t xml:space="preserve"> budowlane</w:t>
      </w:r>
      <w:r w:rsidR="00475B72" w:rsidRPr="00BC5D63">
        <w:rPr>
          <w:rFonts w:ascii="Arial" w:hAnsi="Arial" w:cs="Arial"/>
          <w:sz w:val="20"/>
          <w:szCs w:val="20"/>
        </w:rPr>
        <w:t xml:space="preserve"> należy prowadzić tak, aby zarówno w fazie realizacji, jak i eksploatacji nie do</w:t>
      </w:r>
      <w:r w:rsidR="00A605C9" w:rsidRPr="00BC5D63">
        <w:rPr>
          <w:rFonts w:ascii="Arial" w:hAnsi="Arial" w:cs="Arial"/>
          <w:sz w:val="20"/>
          <w:szCs w:val="20"/>
        </w:rPr>
        <w:t xml:space="preserve">puścić do pogorszenia stanu wód, </w:t>
      </w:r>
      <w:r w:rsidR="004A4E93" w:rsidRPr="00BC5D63">
        <w:rPr>
          <w:rFonts w:ascii="Arial" w:hAnsi="Arial" w:cs="Arial"/>
          <w:sz w:val="20"/>
          <w:szCs w:val="20"/>
        </w:rPr>
        <w:t xml:space="preserve">należy </w:t>
      </w:r>
      <w:r w:rsidR="00A605C9" w:rsidRPr="00BC5D63">
        <w:rPr>
          <w:rFonts w:ascii="Arial" w:hAnsi="Arial" w:cs="Arial"/>
          <w:sz w:val="20"/>
          <w:szCs w:val="20"/>
        </w:rPr>
        <w:t xml:space="preserve">zatem </w:t>
      </w:r>
      <w:r w:rsidR="004A4E93" w:rsidRPr="00BC5D63">
        <w:rPr>
          <w:rFonts w:ascii="Arial" w:hAnsi="Arial" w:cs="Arial"/>
          <w:sz w:val="20"/>
          <w:szCs w:val="20"/>
        </w:rPr>
        <w:t xml:space="preserve">zachować reżim technologiczny stosując maszyny, pojazdy </w:t>
      </w:r>
      <w:r w:rsidR="007F488B">
        <w:rPr>
          <w:rFonts w:ascii="Arial" w:hAnsi="Arial" w:cs="Arial"/>
          <w:sz w:val="20"/>
          <w:szCs w:val="20"/>
        </w:rPr>
        <w:br/>
      </w:r>
      <w:r w:rsidR="004A4E93" w:rsidRPr="00BC5D63">
        <w:rPr>
          <w:rFonts w:ascii="Arial" w:hAnsi="Arial" w:cs="Arial"/>
          <w:sz w:val="20"/>
          <w:szCs w:val="20"/>
        </w:rPr>
        <w:t>i urządzenia sprawne technicznie, a także</w:t>
      </w:r>
      <w:r w:rsidR="00475B72" w:rsidRPr="00BC5D63">
        <w:rPr>
          <w:rFonts w:ascii="Arial" w:hAnsi="Arial" w:cs="Arial"/>
          <w:sz w:val="20"/>
          <w:szCs w:val="20"/>
        </w:rPr>
        <w:t xml:space="preserve"> </w:t>
      </w:r>
      <w:r w:rsidR="00A605C9" w:rsidRPr="00BC5D63">
        <w:rPr>
          <w:rFonts w:ascii="Arial" w:hAnsi="Arial" w:cs="Arial"/>
          <w:sz w:val="20"/>
          <w:szCs w:val="20"/>
        </w:rPr>
        <w:t>zastosować</w:t>
      </w:r>
      <w:r w:rsidR="00475B72" w:rsidRPr="00BC5D63">
        <w:rPr>
          <w:rFonts w:ascii="Arial" w:hAnsi="Arial" w:cs="Arial"/>
          <w:sz w:val="20"/>
          <w:szCs w:val="20"/>
        </w:rPr>
        <w:t xml:space="preserve"> procedur</w:t>
      </w:r>
      <w:r w:rsidR="00A605C9" w:rsidRPr="00BC5D63">
        <w:rPr>
          <w:rFonts w:ascii="Arial" w:hAnsi="Arial" w:cs="Arial"/>
          <w:sz w:val="20"/>
          <w:szCs w:val="20"/>
        </w:rPr>
        <w:t>y i technolog</w:t>
      </w:r>
      <w:r w:rsidR="00805784" w:rsidRPr="00BC5D63">
        <w:rPr>
          <w:rFonts w:ascii="Arial" w:hAnsi="Arial" w:cs="Arial"/>
          <w:sz w:val="20"/>
          <w:szCs w:val="20"/>
        </w:rPr>
        <w:t>i</w:t>
      </w:r>
      <w:r w:rsidR="00A605C9" w:rsidRPr="00BC5D63">
        <w:rPr>
          <w:rFonts w:ascii="Arial" w:hAnsi="Arial" w:cs="Arial"/>
          <w:sz w:val="20"/>
          <w:szCs w:val="20"/>
        </w:rPr>
        <w:t>e</w:t>
      </w:r>
      <w:r w:rsidR="00475B72" w:rsidRPr="00BC5D63">
        <w:rPr>
          <w:rFonts w:ascii="Arial" w:hAnsi="Arial" w:cs="Arial"/>
          <w:sz w:val="20"/>
          <w:szCs w:val="20"/>
        </w:rPr>
        <w:t xml:space="preserve"> zapobiegając</w:t>
      </w:r>
      <w:r w:rsidR="00A605C9" w:rsidRPr="00BC5D63">
        <w:rPr>
          <w:rFonts w:ascii="Arial" w:hAnsi="Arial" w:cs="Arial"/>
          <w:sz w:val="20"/>
          <w:szCs w:val="20"/>
        </w:rPr>
        <w:t>e</w:t>
      </w:r>
      <w:r w:rsidR="00475B72" w:rsidRPr="00BC5D63">
        <w:rPr>
          <w:rFonts w:ascii="Arial" w:hAnsi="Arial" w:cs="Arial"/>
          <w:sz w:val="20"/>
          <w:szCs w:val="20"/>
        </w:rPr>
        <w:t xml:space="preserve"> rozprzestrzenianiu się i likwidujących ewentualne zanieczyszczenia.</w:t>
      </w:r>
      <w:r w:rsidR="00C32267" w:rsidRPr="00BC5D63">
        <w:rPr>
          <w:rFonts w:ascii="Arial" w:hAnsi="Arial" w:cs="Arial"/>
          <w:sz w:val="20"/>
          <w:szCs w:val="20"/>
        </w:rPr>
        <w:t xml:space="preserve"> </w:t>
      </w:r>
      <w:r w:rsidR="00227171" w:rsidRPr="00BC5D63">
        <w:rPr>
          <w:rFonts w:ascii="Arial" w:hAnsi="Arial" w:cs="Arial"/>
          <w:sz w:val="20"/>
          <w:szCs w:val="20"/>
        </w:rPr>
        <w:t xml:space="preserve">Podczas fazy budowy przedsięwzięcia należy racjonalnie gospodarować powierzchnią ziemi w obrębie planowanego przedsięwzięcia oraz w jego sąsiedztwie. </w:t>
      </w:r>
      <w:r w:rsidR="009B70E4" w:rsidRPr="00BC5D63">
        <w:rPr>
          <w:rFonts w:ascii="Arial" w:hAnsi="Arial" w:cs="Arial"/>
          <w:sz w:val="20"/>
          <w:szCs w:val="20"/>
        </w:rPr>
        <w:t>Zgodnie z KIP,</w:t>
      </w:r>
      <w:r w:rsidR="007F488B" w:rsidRPr="007F488B">
        <w:rPr>
          <w:rFonts w:ascii="Arial" w:hAnsi="Arial" w:cs="Arial"/>
          <w:sz w:val="20"/>
          <w:szCs w:val="20"/>
        </w:rPr>
        <w:t xml:space="preserve"> </w:t>
      </w:r>
      <w:r w:rsidR="007F488B">
        <w:rPr>
          <w:rFonts w:ascii="Arial" w:hAnsi="Arial" w:cs="Arial"/>
          <w:sz w:val="20"/>
          <w:szCs w:val="20"/>
        </w:rPr>
        <w:t xml:space="preserve">zaplecze budowy zlokalizowane będzie </w:t>
      </w:r>
      <w:r w:rsidR="007F488B">
        <w:rPr>
          <w:rFonts w:ascii="Arial" w:hAnsi="Arial" w:cs="Arial"/>
          <w:sz w:val="20"/>
          <w:szCs w:val="20"/>
        </w:rPr>
        <w:br/>
        <w:t xml:space="preserve">w granicach inwestycji, a </w:t>
      </w:r>
      <w:r w:rsidR="009B70E4" w:rsidRPr="00BC5D63">
        <w:rPr>
          <w:rFonts w:ascii="Arial" w:hAnsi="Arial" w:cs="Arial"/>
          <w:sz w:val="20"/>
          <w:szCs w:val="20"/>
        </w:rPr>
        <w:t>p</w:t>
      </w:r>
      <w:r w:rsidR="00775BEC" w:rsidRPr="00BC5D63">
        <w:rPr>
          <w:rFonts w:ascii="Arial" w:hAnsi="Arial" w:cs="Arial"/>
          <w:sz w:val="20"/>
          <w:szCs w:val="20"/>
        </w:rPr>
        <w:t xml:space="preserve">odłoże zaplecza budowy </w:t>
      </w:r>
      <w:r w:rsidR="009B70E4" w:rsidRPr="00BC5D63">
        <w:rPr>
          <w:rFonts w:ascii="Arial" w:hAnsi="Arial" w:cs="Arial"/>
          <w:sz w:val="20"/>
          <w:szCs w:val="20"/>
        </w:rPr>
        <w:t>zostanie zabezpieczone</w:t>
      </w:r>
      <w:r w:rsidR="00775BEC" w:rsidRPr="00BC5D63">
        <w:rPr>
          <w:rFonts w:ascii="Arial" w:hAnsi="Arial" w:cs="Arial"/>
          <w:sz w:val="20"/>
          <w:szCs w:val="20"/>
        </w:rPr>
        <w:t xml:space="preserve"> przed ewentualnym wyciekiem substancji ropopochodnych z urządzeń, mas</w:t>
      </w:r>
      <w:r w:rsidR="009B70E4" w:rsidRPr="00BC5D63">
        <w:rPr>
          <w:rFonts w:ascii="Arial" w:hAnsi="Arial" w:cs="Arial"/>
          <w:sz w:val="20"/>
          <w:szCs w:val="20"/>
        </w:rPr>
        <w:t>zyn oraz środków transportu, a</w:t>
      </w:r>
      <w:r w:rsidR="00775BEC" w:rsidRPr="00BC5D63">
        <w:rPr>
          <w:rFonts w:ascii="Arial" w:hAnsi="Arial" w:cs="Arial"/>
          <w:sz w:val="20"/>
          <w:szCs w:val="20"/>
        </w:rPr>
        <w:t xml:space="preserve"> miejsca przeznaczone do składowania substancji podatnych na przenikanie do gleby </w:t>
      </w:r>
      <w:r w:rsidR="009B70E4" w:rsidRPr="00BC5D63">
        <w:rPr>
          <w:rFonts w:ascii="Arial" w:hAnsi="Arial" w:cs="Arial"/>
          <w:sz w:val="20"/>
          <w:szCs w:val="20"/>
        </w:rPr>
        <w:t>zostaną zabezpieczone</w:t>
      </w:r>
      <w:r w:rsidR="00775BEC" w:rsidRPr="00BC5D63">
        <w:rPr>
          <w:rFonts w:ascii="Arial" w:hAnsi="Arial" w:cs="Arial"/>
          <w:sz w:val="20"/>
          <w:szCs w:val="20"/>
        </w:rPr>
        <w:t xml:space="preserve"> </w:t>
      </w:r>
      <w:r w:rsidR="004E6005" w:rsidRPr="00BC5D63">
        <w:rPr>
          <w:rFonts w:ascii="Arial" w:hAnsi="Arial" w:cs="Arial"/>
          <w:sz w:val="20"/>
          <w:szCs w:val="20"/>
        </w:rPr>
        <w:t>odpowiednią ilością sorbentów do neutralizacji ewentualnych rozlewów</w:t>
      </w:r>
      <w:r w:rsidR="00775BEC" w:rsidRPr="00BC5D63">
        <w:rPr>
          <w:rFonts w:ascii="Arial" w:hAnsi="Arial" w:cs="Arial"/>
          <w:sz w:val="20"/>
          <w:szCs w:val="20"/>
        </w:rPr>
        <w:t>.</w:t>
      </w:r>
      <w:r w:rsidR="00340A3D" w:rsidRPr="00BC5D63">
        <w:rPr>
          <w:rFonts w:ascii="Arial" w:hAnsi="Arial" w:cs="Arial"/>
          <w:color w:val="FF0000"/>
          <w:sz w:val="20"/>
          <w:szCs w:val="20"/>
        </w:rPr>
        <w:t xml:space="preserve"> </w:t>
      </w:r>
      <w:r w:rsidR="007540EC" w:rsidRPr="00BC5D63">
        <w:rPr>
          <w:rFonts w:ascii="Arial" w:hAnsi="Arial" w:cs="Arial"/>
          <w:sz w:val="20"/>
          <w:szCs w:val="20"/>
        </w:rPr>
        <w:t xml:space="preserve">Na potrzeby budowy wykorzystane będą paliwo do zasilania silników maszyn budowlanych i środków transportujących materiały budowlane oraz woda do celów bytowych, dostarczana w butelkach lub dystrybutorach </w:t>
      </w:r>
      <w:r w:rsidR="007F488B">
        <w:rPr>
          <w:rFonts w:ascii="Arial" w:hAnsi="Arial" w:cs="Arial"/>
          <w:sz w:val="20"/>
          <w:szCs w:val="20"/>
        </w:rPr>
        <w:br/>
      </w:r>
      <w:r w:rsidR="007540EC" w:rsidRPr="00BC5D63">
        <w:rPr>
          <w:rFonts w:ascii="Arial" w:hAnsi="Arial" w:cs="Arial"/>
          <w:sz w:val="20"/>
          <w:szCs w:val="20"/>
        </w:rPr>
        <w:t>w ilości około 0,5 m</w:t>
      </w:r>
      <w:r w:rsidR="007540EC" w:rsidRPr="00BC5D63">
        <w:rPr>
          <w:rFonts w:ascii="Arial" w:hAnsi="Arial" w:cs="Arial"/>
          <w:sz w:val="20"/>
          <w:szCs w:val="20"/>
          <w:vertAlign w:val="superscript"/>
        </w:rPr>
        <w:t>3</w:t>
      </w:r>
      <w:r w:rsidR="007540EC" w:rsidRPr="00BC5D63">
        <w:rPr>
          <w:rFonts w:ascii="Arial" w:hAnsi="Arial" w:cs="Arial"/>
          <w:sz w:val="20"/>
          <w:szCs w:val="20"/>
        </w:rPr>
        <w:t xml:space="preserve">/d. </w:t>
      </w:r>
      <w:r w:rsidR="00C32267" w:rsidRPr="00BC5D63">
        <w:rPr>
          <w:rFonts w:ascii="Arial" w:hAnsi="Arial" w:cs="Arial"/>
          <w:sz w:val="20"/>
          <w:szCs w:val="20"/>
        </w:rPr>
        <w:t xml:space="preserve">Ścieki bytowe </w:t>
      </w:r>
      <w:r w:rsidR="00A15337" w:rsidRPr="00BC5D63">
        <w:rPr>
          <w:rFonts w:ascii="Arial" w:hAnsi="Arial" w:cs="Arial"/>
          <w:sz w:val="20"/>
          <w:szCs w:val="20"/>
        </w:rPr>
        <w:t>podczas fazy</w:t>
      </w:r>
      <w:r w:rsidR="00C32267" w:rsidRPr="00BC5D63">
        <w:rPr>
          <w:rFonts w:ascii="Arial" w:hAnsi="Arial" w:cs="Arial"/>
          <w:sz w:val="20"/>
          <w:szCs w:val="20"/>
        </w:rPr>
        <w:t xml:space="preserve"> realizacji przedsięwzięcia gromadzone będą </w:t>
      </w:r>
      <w:r w:rsidR="007F488B">
        <w:rPr>
          <w:rFonts w:ascii="Arial" w:hAnsi="Arial" w:cs="Arial"/>
          <w:sz w:val="20"/>
          <w:szCs w:val="20"/>
        </w:rPr>
        <w:br/>
      </w:r>
      <w:r w:rsidR="00C32267" w:rsidRPr="00BC5D63">
        <w:rPr>
          <w:rFonts w:ascii="Arial" w:hAnsi="Arial" w:cs="Arial"/>
          <w:sz w:val="20"/>
          <w:szCs w:val="20"/>
        </w:rPr>
        <w:t xml:space="preserve">w </w:t>
      </w:r>
      <w:r w:rsidR="008668A9" w:rsidRPr="00BC5D63">
        <w:rPr>
          <w:rFonts w:ascii="Arial" w:hAnsi="Arial" w:cs="Arial"/>
          <w:sz w:val="20"/>
          <w:szCs w:val="20"/>
        </w:rPr>
        <w:t>zbiornikach bezodpływowych (toi-toi)</w:t>
      </w:r>
      <w:r w:rsidR="00C32267" w:rsidRPr="00BC5D63">
        <w:rPr>
          <w:rFonts w:ascii="Arial" w:hAnsi="Arial" w:cs="Arial"/>
          <w:sz w:val="20"/>
          <w:szCs w:val="20"/>
        </w:rPr>
        <w:t xml:space="preserve">, </w:t>
      </w:r>
      <w:r w:rsidR="008668A9" w:rsidRPr="00BC5D63">
        <w:rPr>
          <w:rFonts w:ascii="Arial" w:hAnsi="Arial" w:cs="Arial"/>
          <w:sz w:val="20"/>
          <w:szCs w:val="20"/>
        </w:rPr>
        <w:t>w ilości około 0,5</w:t>
      </w:r>
      <w:r w:rsidR="00C32267" w:rsidRPr="00BC5D63">
        <w:rPr>
          <w:rFonts w:ascii="Arial" w:hAnsi="Arial" w:cs="Arial"/>
          <w:sz w:val="20"/>
          <w:szCs w:val="20"/>
        </w:rPr>
        <w:t xml:space="preserve"> m</w:t>
      </w:r>
      <w:r w:rsidR="00C32267" w:rsidRPr="00BC5D63">
        <w:rPr>
          <w:rFonts w:ascii="Arial" w:hAnsi="Arial" w:cs="Arial"/>
          <w:sz w:val="20"/>
          <w:szCs w:val="20"/>
          <w:vertAlign w:val="superscript"/>
        </w:rPr>
        <w:t>3</w:t>
      </w:r>
      <w:r w:rsidR="00C32267" w:rsidRPr="00BC5D63">
        <w:rPr>
          <w:rFonts w:ascii="Arial" w:hAnsi="Arial" w:cs="Arial"/>
          <w:sz w:val="20"/>
          <w:szCs w:val="20"/>
        </w:rPr>
        <w:t>/d. Okresowym odbiorem ścieków bytowych zajmą się specjalistyczne firmy.</w:t>
      </w:r>
      <w:r w:rsidR="00A22B36" w:rsidRPr="00BC5D63">
        <w:rPr>
          <w:rFonts w:ascii="Arial" w:hAnsi="Arial" w:cs="Arial"/>
          <w:sz w:val="20"/>
          <w:szCs w:val="20"/>
        </w:rPr>
        <w:t xml:space="preserve"> Inwestor deklaruje zabezpieczenie środowiska gruntowo-wodnego przed ewentualnością zanieczyszczenia, poprzez wyposażenie obiektu w szczelny, bezodpływowy zbiornik do gromadzenia ścieków bytowych, zaopatrzenie zaplecza w substancje do ewentualnego neutralizowania wycieków z maszyn i urządzeń</w:t>
      </w:r>
      <w:r w:rsidR="009E75A2" w:rsidRPr="00BC5D63">
        <w:rPr>
          <w:rFonts w:ascii="Arial" w:hAnsi="Arial" w:cs="Arial"/>
          <w:sz w:val="20"/>
          <w:szCs w:val="20"/>
        </w:rPr>
        <w:t>.</w:t>
      </w:r>
      <w:r w:rsidR="002A5323" w:rsidRPr="00BC5D63">
        <w:rPr>
          <w:rFonts w:ascii="Arial" w:hAnsi="Arial" w:cs="Arial"/>
          <w:sz w:val="20"/>
          <w:szCs w:val="20"/>
        </w:rPr>
        <w:t xml:space="preserve"> </w:t>
      </w:r>
    </w:p>
    <w:p w:rsidR="008E76B0" w:rsidRDefault="002A5323" w:rsidP="00BC5D63">
      <w:pPr>
        <w:spacing w:after="120" w:line="260" w:lineRule="exact"/>
        <w:jc w:val="both"/>
        <w:rPr>
          <w:rFonts w:ascii="Arial" w:hAnsi="Arial" w:cs="Arial"/>
          <w:sz w:val="20"/>
          <w:szCs w:val="20"/>
        </w:rPr>
      </w:pPr>
      <w:r w:rsidRPr="00BC5D63">
        <w:rPr>
          <w:rFonts w:ascii="Arial" w:hAnsi="Arial" w:cs="Arial"/>
          <w:sz w:val="20"/>
          <w:szCs w:val="20"/>
        </w:rPr>
        <w:t>W ramach inwestycji zajdzie konieczność wykonania wykopów</w:t>
      </w:r>
      <w:r w:rsidR="0064416F" w:rsidRPr="00BC5D63">
        <w:rPr>
          <w:rFonts w:ascii="Arial" w:hAnsi="Arial" w:cs="Arial"/>
          <w:sz w:val="20"/>
          <w:szCs w:val="20"/>
        </w:rPr>
        <w:t xml:space="preserve"> w celu</w:t>
      </w:r>
      <w:r w:rsidR="0064416F" w:rsidRPr="0064416F">
        <w:t xml:space="preserve"> </w:t>
      </w:r>
      <w:r w:rsidR="0064416F" w:rsidRPr="00BC5D63">
        <w:rPr>
          <w:rFonts w:ascii="Arial" w:hAnsi="Arial" w:cs="Arial"/>
          <w:sz w:val="20"/>
          <w:szCs w:val="20"/>
        </w:rPr>
        <w:t>ułożenia projektowanego uzbrojenia i ułożenia sieci podziemnych</w:t>
      </w:r>
      <w:r w:rsidR="00D620A0" w:rsidRPr="00BC5D63">
        <w:rPr>
          <w:rFonts w:ascii="Arial" w:hAnsi="Arial" w:cs="Arial"/>
          <w:sz w:val="20"/>
          <w:szCs w:val="20"/>
        </w:rPr>
        <w:t>.</w:t>
      </w:r>
      <w:r w:rsidR="00152290" w:rsidRPr="00BC5D63">
        <w:rPr>
          <w:rFonts w:ascii="Arial" w:hAnsi="Arial" w:cs="Arial"/>
          <w:color w:val="FF0000"/>
          <w:sz w:val="20"/>
          <w:szCs w:val="20"/>
        </w:rPr>
        <w:t xml:space="preserve"> </w:t>
      </w:r>
      <w:r w:rsidR="00DF1E17" w:rsidRPr="00BC5D63">
        <w:rPr>
          <w:rFonts w:ascii="Arial" w:hAnsi="Arial" w:cs="Arial"/>
          <w:sz w:val="20"/>
          <w:szCs w:val="20"/>
        </w:rPr>
        <w:t xml:space="preserve">Wykonanie ich będzie kłopotliwe ze względu na duże zawodnienie podłoża na tym terenie. </w:t>
      </w:r>
      <w:r w:rsidR="00DF5EAE" w:rsidRPr="00DF5EAE">
        <w:rPr>
          <w:rFonts w:ascii="Arial" w:hAnsi="Arial" w:cs="Arial"/>
          <w:sz w:val="20"/>
          <w:szCs w:val="20"/>
        </w:rPr>
        <w:t>Obszar objęty opracowaniem to teren o warunkach niekorzystnych, utrudniających budownictwo, na któr</w:t>
      </w:r>
      <w:r w:rsidR="00DF5EAE">
        <w:rPr>
          <w:rFonts w:ascii="Arial" w:hAnsi="Arial" w:cs="Arial"/>
          <w:sz w:val="20"/>
          <w:szCs w:val="20"/>
        </w:rPr>
        <w:t>ych występują grunty słabonośne.</w:t>
      </w:r>
      <w:r w:rsidR="001E5D9F">
        <w:rPr>
          <w:rFonts w:ascii="Arial" w:hAnsi="Arial" w:cs="Arial"/>
          <w:sz w:val="20"/>
          <w:szCs w:val="20"/>
        </w:rPr>
        <w:t xml:space="preserve"> </w:t>
      </w:r>
      <w:r w:rsidR="001E5D9F" w:rsidRPr="001E5D9F">
        <w:rPr>
          <w:rFonts w:ascii="Arial" w:hAnsi="Arial" w:cs="Arial"/>
          <w:sz w:val="20"/>
          <w:szCs w:val="20"/>
        </w:rPr>
        <w:t xml:space="preserve">Są to jednocześnie obszary płytkiego zalegania wód gruntowych (0 – 2 </w:t>
      </w:r>
      <w:r w:rsidR="003B174C" w:rsidRPr="001E5D9F">
        <w:rPr>
          <w:rFonts w:ascii="Arial" w:hAnsi="Arial" w:cs="Arial"/>
          <w:sz w:val="20"/>
          <w:szCs w:val="20"/>
        </w:rPr>
        <w:t>m).</w:t>
      </w:r>
      <w:r w:rsidR="002F6200">
        <w:rPr>
          <w:rFonts w:ascii="Arial" w:hAnsi="Arial" w:cs="Arial"/>
          <w:sz w:val="20"/>
          <w:szCs w:val="20"/>
        </w:rPr>
        <w:t xml:space="preserve"> </w:t>
      </w:r>
      <w:r w:rsidR="003B174C" w:rsidRPr="001E5D9F">
        <w:rPr>
          <w:rFonts w:ascii="Arial" w:hAnsi="Arial" w:cs="Arial"/>
          <w:sz w:val="20"/>
          <w:szCs w:val="20"/>
        </w:rPr>
        <w:t>Wykop</w:t>
      </w:r>
      <w:r w:rsidR="00DF1E17" w:rsidRPr="00BC5D63">
        <w:rPr>
          <w:rFonts w:ascii="Arial" w:hAnsi="Arial" w:cs="Arial"/>
          <w:sz w:val="20"/>
          <w:szCs w:val="20"/>
        </w:rPr>
        <w:t xml:space="preserve"> wykonany poniżej ok. </w:t>
      </w:r>
      <w:r w:rsidR="002454B6">
        <w:rPr>
          <w:rFonts w:ascii="Arial" w:hAnsi="Arial" w:cs="Arial"/>
          <w:sz w:val="20"/>
          <w:szCs w:val="20"/>
        </w:rPr>
        <w:br/>
      </w:r>
      <w:r w:rsidR="002E530F">
        <w:rPr>
          <w:rFonts w:ascii="Arial" w:hAnsi="Arial" w:cs="Arial"/>
          <w:sz w:val="20"/>
          <w:szCs w:val="20"/>
        </w:rPr>
        <w:t>0,5 m p</w:t>
      </w:r>
      <w:r w:rsidR="00DF1E17" w:rsidRPr="00BC5D63">
        <w:rPr>
          <w:rFonts w:ascii="Arial" w:hAnsi="Arial" w:cs="Arial"/>
          <w:sz w:val="20"/>
          <w:szCs w:val="20"/>
        </w:rPr>
        <w:t xml:space="preserve">.p.m. zostanie zalany wodą podziemną. </w:t>
      </w:r>
      <w:r w:rsidR="00EC2FFA">
        <w:rPr>
          <w:rFonts w:ascii="Arial" w:hAnsi="Arial" w:cs="Arial"/>
          <w:sz w:val="20"/>
          <w:szCs w:val="20"/>
        </w:rPr>
        <w:t xml:space="preserve">W związku z powyższym planowane budynki można umieścić </w:t>
      </w:r>
      <w:r w:rsidR="00EC2FFA" w:rsidRPr="00EC2FFA">
        <w:rPr>
          <w:rFonts w:ascii="Arial" w:hAnsi="Arial" w:cs="Arial"/>
          <w:sz w:val="20"/>
          <w:szCs w:val="20"/>
        </w:rPr>
        <w:t xml:space="preserve">tylko pod warunkiem pośredniego posadowienia </w:t>
      </w:r>
      <w:r w:rsidR="00EC2FFA">
        <w:rPr>
          <w:rFonts w:ascii="Arial" w:hAnsi="Arial" w:cs="Arial"/>
          <w:sz w:val="20"/>
          <w:szCs w:val="20"/>
        </w:rPr>
        <w:t>ich</w:t>
      </w:r>
      <w:r w:rsidR="00EC2FFA" w:rsidRPr="00EC2FFA">
        <w:rPr>
          <w:rFonts w:ascii="Arial" w:hAnsi="Arial" w:cs="Arial"/>
          <w:sz w:val="20"/>
          <w:szCs w:val="20"/>
        </w:rPr>
        <w:t xml:space="preserve"> na palach lub równoważnych kolumnach, zagłębionych poniżej stropu nośnych rzecznych piasków.</w:t>
      </w:r>
      <w:r w:rsidR="00EC2FFA">
        <w:rPr>
          <w:rFonts w:ascii="Arial" w:hAnsi="Arial" w:cs="Arial"/>
          <w:sz w:val="20"/>
          <w:szCs w:val="20"/>
        </w:rPr>
        <w:t xml:space="preserve"> </w:t>
      </w:r>
      <w:r w:rsidR="009F1F09" w:rsidRPr="00EA7FBD">
        <w:rPr>
          <w:rFonts w:ascii="Arial" w:hAnsi="Arial" w:cs="Arial"/>
          <w:sz w:val="20"/>
          <w:szCs w:val="20"/>
        </w:rPr>
        <w:t>Do</w:t>
      </w:r>
      <w:r w:rsidR="00CD6BB1" w:rsidRPr="00EA7FBD">
        <w:rPr>
          <w:rFonts w:ascii="Arial" w:hAnsi="Arial" w:cs="Arial"/>
          <w:sz w:val="20"/>
          <w:szCs w:val="20"/>
        </w:rPr>
        <w:t xml:space="preserve"> posadowienia budynku szatniowo-usługowego</w:t>
      </w:r>
      <w:r w:rsidR="009F1F09" w:rsidRPr="00EA7FBD">
        <w:rPr>
          <w:rFonts w:ascii="Arial" w:hAnsi="Arial" w:cs="Arial"/>
          <w:sz w:val="20"/>
          <w:szCs w:val="20"/>
        </w:rPr>
        <w:t xml:space="preserve"> oraz trybun </w:t>
      </w:r>
      <w:r w:rsidR="004728B7" w:rsidRPr="00EA7FBD">
        <w:rPr>
          <w:rFonts w:ascii="Arial" w:hAnsi="Arial" w:cs="Arial"/>
          <w:sz w:val="20"/>
          <w:szCs w:val="20"/>
        </w:rPr>
        <w:t xml:space="preserve">nie będzie konieczne wykonanie głębokich wykopów oraz zagęszczania gruntu, ponieważ obiekty te posadowione zostaną na palach fundamentowych, umieszczonych </w:t>
      </w:r>
      <w:r w:rsidR="008C613B" w:rsidRPr="00EA7FBD">
        <w:rPr>
          <w:rFonts w:ascii="Arial" w:hAnsi="Arial" w:cs="Arial"/>
          <w:sz w:val="20"/>
          <w:szCs w:val="20"/>
        </w:rPr>
        <w:t xml:space="preserve">na głębokości </w:t>
      </w:r>
      <w:r w:rsidR="004728B7" w:rsidRPr="00EA7FBD">
        <w:rPr>
          <w:rFonts w:ascii="Arial" w:hAnsi="Arial" w:cs="Arial"/>
          <w:sz w:val="20"/>
          <w:szCs w:val="20"/>
        </w:rPr>
        <w:t>do 1,2 m</w:t>
      </w:r>
      <w:r w:rsidR="008C613B" w:rsidRPr="00EA7FBD">
        <w:rPr>
          <w:rFonts w:ascii="Arial" w:hAnsi="Arial" w:cs="Arial"/>
          <w:sz w:val="20"/>
          <w:szCs w:val="20"/>
        </w:rPr>
        <w:t>.</w:t>
      </w:r>
      <w:r w:rsidR="004728B7">
        <w:rPr>
          <w:rFonts w:ascii="Arial" w:hAnsi="Arial" w:cs="Arial"/>
          <w:color w:val="FF0000"/>
          <w:sz w:val="20"/>
          <w:szCs w:val="20"/>
        </w:rPr>
        <w:t xml:space="preserve"> </w:t>
      </w:r>
      <w:r w:rsidR="00DF5EAE" w:rsidRPr="00BC5D63">
        <w:rPr>
          <w:rFonts w:ascii="Arial" w:hAnsi="Arial" w:cs="Arial"/>
          <w:sz w:val="20"/>
          <w:szCs w:val="20"/>
        </w:rPr>
        <w:t xml:space="preserve">W związku z powyższym, przed przystąpieniem do prac ziemnych konieczne będzie zaprojektowanie i wykonanie odwodnienia podłoża, aby prace ziemne wykonywane były w suchym wykopie. W przypadku wykonywania odwodnień wykopów budowlanych, należy zastosować technologię najmniej inwazyjną, a odwodnienia powinny mieć charakter tymczasowy i krótkotrwały oraz niepowodujący długoterminowych negatywnych skutków dla ilości </w:t>
      </w:r>
      <w:r w:rsidR="002454B6">
        <w:rPr>
          <w:rFonts w:ascii="Arial" w:hAnsi="Arial" w:cs="Arial"/>
          <w:sz w:val="20"/>
          <w:szCs w:val="20"/>
        </w:rPr>
        <w:br/>
      </w:r>
      <w:r w:rsidR="00DF5EAE" w:rsidRPr="00BC5D63">
        <w:rPr>
          <w:rFonts w:ascii="Arial" w:hAnsi="Arial" w:cs="Arial"/>
          <w:sz w:val="20"/>
          <w:szCs w:val="20"/>
        </w:rPr>
        <w:t>i jakości zasobów wód podziemnych.</w:t>
      </w:r>
    </w:p>
    <w:p w:rsidR="00027950" w:rsidRPr="00BC5D63" w:rsidRDefault="00027950" w:rsidP="00BC5D63">
      <w:pPr>
        <w:spacing w:after="120" w:line="260" w:lineRule="exact"/>
        <w:jc w:val="both"/>
        <w:rPr>
          <w:rFonts w:ascii="Arial" w:hAnsi="Arial" w:cs="Arial"/>
          <w:sz w:val="20"/>
          <w:szCs w:val="20"/>
        </w:rPr>
      </w:pPr>
      <w:r w:rsidRPr="00027950">
        <w:rPr>
          <w:rFonts w:ascii="Arial" w:hAnsi="Arial" w:cs="Arial"/>
          <w:sz w:val="20"/>
          <w:szCs w:val="20"/>
        </w:rPr>
        <w:t>W obrębie obiektu wykonana będzie instalacja automatycznego podlewania na bazie sezonowe</w:t>
      </w:r>
      <w:r w:rsidR="006156D9">
        <w:rPr>
          <w:rFonts w:ascii="Arial" w:hAnsi="Arial" w:cs="Arial"/>
          <w:sz w:val="20"/>
          <w:szCs w:val="20"/>
        </w:rPr>
        <w:t xml:space="preserve">j sieci wodnej w płycie boiska. </w:t>
      </w:r>
      <w:r w:rsidR="00647637" w:rsidRPr="00647637">
        <w:rPr>
          <w:rFonts w:ascii="Arial" w:hAnsi="Arial" w:cs="Arial"/>
          <w:sz w:val="20"/>
          <w:szCs w:val="20"/>
        </w:rPr>
        <w:t>System zbiornika magazynu wody do podlewania przewiduje wykorzystywanie w największym możliwym stopniu wody odzyskanej z instalacji odwodnienia. Układ winien zapewnić magazynowanie wody de</w:t>
      </w:r>
      <w:r w:rsidR="00D114A6">
        <w:rPr>
          <w:rFonts w:ascii="Arial" w:hAnsi="Arial" w:cs="Arial"/>
          <w:sz w:val="20"/>
          <w:szCs w:val="20"/>
        </w:rPr>
        <w:t>szczowej odpowiadające minimum sześciu</w:t>
      </w:r>
      <w:r w:rsidR="00647637" w:rsidRPr="00647637">
        <w:rPr>
          <w:rFonts w:ascii="Arial" w:hAnsi="Arial" w:cs="Arial"/>
          <w:sz w:val="20"/>
          <w:szCs w:val="20"/>
        </w:rPr>
        <w:t xml:space="preserve"> cyklom podlewania boiska, nie mniej jak 120</w:t>
      </w:r>
      <w:r w:rsidR="00647637">
        <w:rPr>
          <w:rFonts w:ascii="Arial" w:hAnsi="Arial" w:cs="Arial"/>
          <w:sz w:val="20"/>
          <w:szCs w:val="20"/>
        </w:rPr>
        <w:t xml:space="preserve"> </w:t>
      </w:r>
      <w:r w:rsidR="00647637" w:rsidRPr="00647637">
        <w:rPr>
          <w:rFonts w:ascii="Arial" w:hAnsi="Arial" w:cs="Arial"/>
          <w:sz w:val="20"/>
          <w:szCs w:val="20"/>
        </w:rPr>
        <w:t>m</w:t>
      </w:r>
      <w:r w:rsidR="00647637" w:rsidRPr="00647637">
        <w:rPr>
          <w:rFonts w:ascii="Arial" w:hAnsi="Arial" w:cs="Arial"/>
          <w:sz w:val="20"/>
          <w:szCs w:val="20"/>
          <w:vertAlign w:val="superscript"/>
        </w:rPr>
        <w:t>3</w:t>
      </w:r>
      <w:r w:rsidR="00647637" w:rsidRPr="00647637">
        <w:rPr>
          <w:rFonts w:ascii="Arial" w:hAnsi="Arial" w:cs="Arial"/>
          <w:sz w:val="20"/>
          <w:szCs w:val="20"/>
        </w:rPr>
        <w:t>. Szczytowe dobowe zapotrzebowanie wody układu automatycznego podlewania wynosi do około 25</w:t>
      </w:r>
      <w:r w:rsidR="00647637">
        <w:rPr>
          <w:rFonts w:ascii="Arial" w:hAnsi="Arial" w:cs="Arial"/>
          <w:sz w:val="20"/>
          <w:szCs w:val="20"/>
        </w:rPr>
        <w:t xml:space="preserve"> </w:t>
      </w:r>
      <w:r w:rsidR="00647637" w:rsidRPr="00647637">
        <w:rPr>
          <w:rFonts w:ascii="Arial" w:hAnsi="Arial" w:cs="Arial"/>
          <w:sz w:val="20"/>
          <w:szCs w:val="20"/>
        </w:rPr>
        <w:t>m</w:t>
      </w:r>
      <w:r w:rsidR="00647637" w:rsidRPr="00647637">
        <w:rPr>
          <w:rFonts w:ascii="Arial" w:hAnsi="Arial" w:cs="Arial"/>
          <w:sz w:val="20"/>
          <w:szCs w:val="20"/>
          <w:vertAlign w:val="superscript"/>
        </w:rPr>
        <w:t>3</w:t>
      </w:r>
      <w:r w:rsidR="00647637" w:rsidRPr="00647637">
        <w:rPr>
          <w:rFonts w:ascii="Arial" w:hAnsi="Arial" w:cs="Arial"/>
          <w:sz w:val="20"/>
          <w:szCs w:val="20"/>
        </w:rPr>
        <w:t xml:space="preserve"> /d zależnie od pory roku. Przewidziano zbiornik magazynujący do wtórnego odzysku wody z układu boiska z prefabrykowanej sekcyjnej komory żelbetowej. Ze względu na wysoki poziom wód gruntowych zbiornik powinien być zabezpieczony </w:t>
      </w:r>
      <w:r w:rsidR="00647637" w:rsidRPr="00647637">
        <w:rPr>
          <w:rFonts w:ascii="Arial" w:hAnsi="Arial" w:cs="Arial"/>
          <w:sz w:val="20"/>
          <w:szCs w:val="20"/>
        </w:rPr>
        <w:lastRenderedPageBreak/>
        <w:t>przed wyporem. Do tego celu należy przewidzieć odpowiednie jego dociążenie zgodnie z projektem branży konstrukcyjnej. Dla projektowanego zbiornika zapasu wody, należy przewidzieć automatykę gwarantującą nieprzekraczanie minimalnych rezerw wody dla celów podlewania minimum dwukrotn</w:t>
      </w:r>
      <w:r w:rsidR="00647637">
        <w:rPr>
          <w:rFonts w:ascii="Arial" w:hAnsi="Arial" w:cs="Arial"/>
          <w:sz w:val="20"/>
          <w:szCs w:val="20"/>
        </w:rPr>
        <w:t xml:space="preserve">ego cyklu podlewania tj. około 50 </w:t>
      </w:r>
      <w:r w:rsidR="00E646A2" w:rsidRPr="00647637">
        <w:rPr>
          <w:rFonts w:ascii="Arial" w:hAnsi="Arial" w:cs="Arial"/>
          <w:sz w:val="20"/>
          <w:szCs w:val="20"/>
        </w:rPr>
        <w:t>m</w:t>
      </w:r>
      <w:r w:rsidR="00E646A2" w:rsidRPr="00647637">
        <w:rPr>
          <w:rFonts w:ascii="Arial" w:hAnsi="Arial" w:cs="Arial"/>
          <w:sz w:val="20"/>
          <w:szCs w:val="20"/>
          <w:vertAlign w:val="superscript"/>
        </w:rPr>
        <w:t>3</w:t>
      </w:r>
      <w:r w:rsidR="00E646A2">
        <w:rPr>
          <w:rFonts w:ascii="Arial" w:hAnsi="Arial" w:cs="Arial"/>
          <w:sz w:val="20"/>
          <w:szCs w:val="20"/>
        </w:rPr>
        <w:t>, jako</w:t>
      </w:r>
      <w:r w:rsidR="00647637" w:rsidRPr="00647637">
        <w:rPr>
          <w:rFonts w:ascii="Arial" w:hAnsi="Arial" w:cs="Arial"/>
          <w:sz w:val="20"/>
          <w:szCs w:val="20"/>
        </w:rPr>
        <w:t xml:space="preserve"> poziom uruchamiania uzupełniania wody </w:t>
      </w:r>
      <w:r w:rsidR="006156D9">
        <w:rPr>
          <w:rFonts w:ascii="Arial" w:hAnsi="Arial" w:cs="Arial"/>
          <w:sz w:val="20"/>
          <w:szCs w:val="20"/>
        </w:rPr>
        <w:br/>
      </w:r>
      <w:r w:rsidR="00647637" w:rsidRPr="00647637">
        <w:rPr>
          <w:rFonts w:ascii="Arial" w:hAnsi="Arial" w:cs="Arial"/>
          <w:sz w:val="20"/>
          <w:szCs w:val="20"/>
        </w:rPr>
        <w:t>z przyłącza. Pozostała objętość zbiornika o ł</w:t>
      </w:r>
      <w:r w:rsidR="00032114">
        <w:rPr>
          <w:rFonts w:ascii="Arial" w:hAnsi="Arial" w:cs="Arial"/>
          <w:sz w:val="20"/>
          <w:szCs w:val="20"/>
        </w:rPr>
        <w:t xml:space="preserve">ącznej pojemności roboczej 150 </w:t>
      </w:r>
      <w:r w:rsidR="00647637" w:rsidRPr="00647637">
        <w:rPr>
          <w:rFonts w:ascii="Arial" w:hAnsi="Arial" w:cs="Arial"/>
          <w:sz w:val="20"/>
          <w:szCs w:val="20"/>
        </w:rPr>
        <w:t>m</w:t>
      </w:r>
      <w:r w:rsidR="00647637" w:rsidRPr="00032114">
        <w:rPr>
          <w:rFonts w:ascii="Arial" w:hAnsi="Arial" w:cs="Arial"/>
          <w:sz w:val="20"/>
          <w:szCs w:val="20"/>
          <w:vertAlign w:val="superscript"/>
        </w:rPr>
        <w:t>3</w:t>
      </w:r>
      <w:r w:rsidR="00647637" w:rsidRPr="00647637">
        <w:rPr>
          <w:rFonts w:ascii="Arial" w:hAnsi="Arial" w:cs="Arial"/>
          <w:sz w:val="20"/>
          <w:szCs w:val="20"/>
        </w:rPr>
        <w:t xml:space="preserve"> pełnić może funkcję retencjonowania wody deszczowej z wykorzystaniem jej wtórnie dla potrzeb utrzymania zieleni </w:t>
      </w:r>
      <w:r w:rsidR="006156D9">
        <w:rPr>
          <w:rFonts w:ascii="Arial" w:hAnsi="Arial" w:cs="Arial"/>
          <w:sz w:val="20"/>
          <w:szCs w:val="20"/>
        </w:rPr>
        <w:br/>
      </w:r>
      <w:r w:rsidR="00647637" w:rsidRPr="00647637">
        <w:rPr>
          <w:rFonts w:ascii="Arial" w:hAnsi="Arial" w:cs="Arial"/>
          <w:sz w:val="20"/>
          <w:szCs w:val="20"/>
        </w:rPr>
        <w:t>i automatycznego podlewania wraz z przelewem do projektowanego układu deszczowego. Pompa nawadniająca.</w:t>
      </w:r>
      <w:r w:rsidR="004F205C" w:rsidRPr="004F205C">
        <w:t xml:space="preserve"> </w:t>
      </w:r>
      <w:r w:rsidR="004F205C" w:rsidRPr="004F205C">
        <w:rPr>
          <w:rFonts w:ascii="Arial" w:hAnsi="Arial" w:cs="Arial"/>
          <w:sz w:val="20"/>
          <w:szCs w:val="20"/>
        </w:rPr>
        <w:t xml:space="preserve">Źródłem wody dla systemu nawadniającego będzie zasilanie ze zbiornika magazynującego wody deszczowe do podlewania, po przez pompę </w:t>
      </w:r>
      <w:proofErr w:type="spellStart"/>
      <w:r w:rsidR="004F205C" w:rsidRPr="004F205C">
        <w:rPr>
          <w:rFonts w:ascii="Arial" w:hAnsi="Arial" w:cs="Arial"/>
          <w:sz w:val="20"/>
          <w:szCs w:val="20"/>
        </w:rPr>
        <w:t>on-off</w:t>
      </w:r>
      <w:proofErr w:type="spellEnd"/>
      <w:r w:rsidR="004F205C">
        <w:rPr>
          <w:rFonts w:ascii="Arial" w:hAnsi="Arial" w:cs="Arial"/>
          <w:sz w:val="20"/>
          <w:szCs w:val="20"/>
        </w:rPr>
        <w:t>.</w:t>
      </w:r>
    </w:p>
    <w:p w:rsidR="00466AF3" w:rsidRPr="003B285D" w:rsidRDefault="00466AF3" w:rsidP="009F0C84">
      <w:pPr>
        <w:spacing w:after="120" w:line="260" w:lineRule="exact"/>
        <w:jc w:val="both"/>
        <w:rPr>
          <w:rFonts w:ascii="Arial" w:hAnsi="Arial" w:cs="Arial"/>
          <w:color w:val="FF0000"/>
          <w:sz w:val="20"/>
          <w:szCs w:val="20"/>
        </w:rPr>
      </w:pPr>
      <w:r w:rsidRPr="00560903">
        <w:rPr>
          <w:rFonts w:ascii="Arial" w:hAnsi="Arial" w:cs="Arial"/>
          <w:sz w:val="20"/>
          <w:szCs w:val="20"/>
        </w:rPr>
        <w:t xml:space="preserve">W związku z wykonywaniem prac związanych z realizacją przedsięwzięcia, zwłaszcza związanych </w:t>
      </w:r>
      <w:r w:rsidRPr="00560903">
        <w:rPr>
          <w:rFonts w:ascii="Arial" w:hAnsi="Arial" w:cs="Arial"/>
          <w:sz w:val="20"/>
          <w:szCs w:val="20"/>
        </w:rPr>
        <w:br/>
        <w:t xml:space="preserve">z wykonywaniem prac ziemnych oraz wyburzaniem istniejących obiektów, mogą pojawić się uciążliwości dla środowiska, przejawiające się w szczególności niezorganizowaną emisją pyłów </w:t>
      </w:r>
      <w:r w:rsidRPr="00560903">
        <w:rPr>
          <w:rFonts w:ascii="Arial" w:hAnsi="Arial" w:cs="Arial"/>
          <w:sz w:val="20"/>
          <w:szCs w:val="20"/>
        </w:rPr>
        <w:br/>
        <w:t>i gazów do powietrza, emisją hałasu oraz opadów do środowiska. Ze względu na charakter prac</w:t>
      </w:r>
      <w:r w:rsidR="0031498E" w:rsidRPr="00560903">
        <w:rPr>
          <w:rFonts w:ascii="Arial" w:hAnsi="Arial" w:cs="Arial"/>
          <w:sz w:val="20"/>
          <w:szCs w:val="20"/>
        </w:rPr>
        <w:t xml:space="preserve"> możliwy jest wzrost zapylenia na</w:t>
      </w:r>
      <w:r w:rsidRPr="00560903">
        <w:rPr>
          <w:rFonts w:ascii="Arial" w:hAnsi="Arial" w:cs="Arial"/>
          <w:sz w:val="20"/>
          <w:szCs w:val="20"/>
        </w:rPr>
        <w:t xml:space="preserve"> terenie objętym przedmiotową inwestycją, zmiany te jednak nie będą znaczące i nie wpłyną na pogorszenie jakości powietrza w sąsiedztwie planowanego przedsięwzięcia w dłuższym okresie. Źródłem </w:t>
      </w:r>
      <w:r w:rsidR="008154BB" w:rsidRPr="00560903">
        <w:rPr>
          <w:rFonts w:ascii="Arial" w:hAnsi="Arial" w:cs="Arial"/>
          <w:sz w:val="20"/>
          <w:szCs w:val="20"/>
        </w:rPr>
        <w:t xml:space="preserve">potencjalnej </w:t>
      </w:r>
      <w:r w:rsidRPr="00560903">
        <w:rPr>
          <w:rFonts w:ascii="Arial" w:hAnsi="Arial" w:cs="Arial"/>
          <w:sz w:val="20"/>
          <w:szCs w:val="20"/>
        </w:rPr>
        <w:t xml:space="preserve">emisji do powietrza będą zanieczyszczenia </w:t>
      </w:r>
      <w:r w:rsidRPr="008E06DA">
        <w:rPr>
          <w:rFonts w:ascii="Arial" w:hAnsi="Arial" w:cs="Arial"/>
          <w:sz w:val="20"/>
          <w:szCs w:val="20"/>
        </w:rPr>
        <w:t>pochodzące ze spalania paliw w silnikach napędzających maszyny budowlane i środki transportu</w:t>
      </w:r>
      <w:r w:rsidR="008154BB" w:rsidRPr="008E06DA">
        <w:rPr>
          <w:rFonts w:ascii="Arial" w:hAnsi="Arial" w:cs="Arial"/>
          <w:sz w:val="20"/>
          <w:szCs w:val="20"/>
        </w:rPr>
        <w:t xml:space="preserve"> </w:t>
      </w:r>
      <w:r w:rsidR="008E06DA" w:rsidRPr="008E06DA">
        <w:rPr>
          <w:rFonts w:ascii="Arial" w:hAnsi="Arial" w:cs="Arial"/>
          <w:sz w:val="20"/>
          <w:szCs w:val="20"/>
        </w:rPr>
        <w:t>oraz węglowodory uwalniane podczas prac wykończeniowy</w:t>
      </w:r>
      <w:r w:rsidR="008E06DA" w:rsidRPr="00D53D6B">
        <w:rPr>
          <w:rFonts w:ascii="Arial" w:hAnsi="Arial" w:cs="Arial"/>
          <w:sz w:val="20"/>
          <w:szCs w:val="20"/>
        </w:rPr>
        <w:t>ch</w:t>
      </w:r>
      <w:r w:rsidRPr="00D53D6B">
        <w:rPr>
          <w:rFonts w:ascii="Arial" w:hAnsi="Arial" w:cs="Arial"/>
          <w:sz w:val="20"/>
          <w:szCs w:val="20"/>
        </w:rPr>
        <w:t xml:space="preserve">. </w:t>
      </w:r>
      <w:r w:rsidR="000F1AAC" w:rsidRPr="00D53D6B">
        <w:rPr>
          <w:rFonts w:ascii="Arial" w:hAnsi="Arial" w:cs="Arial"/>
          <w:sz w:val="20"/>
          <w:szCs w:val="20"/>
        </w:rPr>
        <w:t>Emisja zanieczyszczeń</w:t>
      </w:r>
      <w:r w:rsidRPr="00D53D6B">
        <w:rPr>
          <w:rFonts w:ascii="Arial" w:hAnsi="Arial" w:cs="Arial"/>
          <w:sz w:val="20"/>
          <w:szCs w:val="20"/>
        </w:rPr>
        <w:t xml:space="preserve"> do powietrza atmosferycznego będzie miała charakter</w:t>
      </w:r>
      <w:r w:rsidR="00F07A93" w:rsidRPr="00D53D6B">
        <w:rPr>
          <w:rFonts w:ascii="Arial" w:hAnsi="Arial" w:cs="Arial"/>
          <w:sz w:val="20"/>
          <w:szCs w:val="20"/>
        </w:rPr>
        <w:t xml:space="preserve"> przejściowy</w:t>
      </w:r>
      <w:r w:rsidR="00F07A93" w:rsidRPr="00D53D6B">
        <w:t xml:space="preserve"> </w:t>
      </w:r>
      <w:r w:rsidR="00F07A93" w:rsidRPr="00D53D6B">
        <w:rPr>
          <w:rFonts w:ascii="Arial" w:hAnsi="Arial" w:cs="Arial"/>
          <w:sz w:val="20"/>
          <w:szCs w:val="20"/>
        </w:rPr>
        <w:t>i nie wpłynie w dłuższym okresie czasu na pogorszenie jakości powietrza. Stosowane maszyny i urządzenia wyposażone w silniki spalinowe powinny charakteryzować się dobrym stanem technicznym</w:t>
      </w:r>
      <w:r w:rsidR="00D53D6B" w:rsidRPr="00D53D6B">
        <w:rPr>
          <w:rFonts w:ascii="Arial" w:hAnsi="Arial" w:cs="Arial"/>
          <w:sz w:val="20"/>
          <w:szCs w:val="20"/>
        </w:rPr>
        <w:t>, co pozwoli ograniczyć</w:t>
      </w:r>
      <w:r w:rsidRPr="00D53D6B">
        <w:rPr>
          <w:rFonts w:ascii="Arial" w:hAnsi="Arial" w:cs="Arial"/>
          <w:sz w:val="20"/>
          <w:szCs w:val="20"/>
        </w:rPr>
        <w:t xml:space="preserve"> </w:t>
      </w:r>
      <w:r w:rsidR="00D53D6B" w:rsidRPr="00D53D6B">
        <w:rPr>
          <w:rFonts w:ascii="Arial" w:hAnsi="Arial" w:cs="Arial"/>
          <w:sz w:val="20"/>
          <w:szCs w:val="20"/>
        </w:rPr>
        <w:t>emisje</w:t>
      </w:r>
      <w:r w:rsidR="00627E36" w:rsidRPr="00D53D6B">
        <w:rPr>
          <w:rFonts w:ascii="Arial" w:hAnsi="Arial" w:cs="Arial"/>
          <w:sz w:val="20"/>
          <w:szCs w:val="20"/>
        </w:rPr>
        <w:t xml:space="preserve"> do powietrza atmosf</w:t>
      </w:r>
      <w:r w:rsidR="00D53D6B" w:rsidRPr="00D53D6B">
        <w:rPr>
          <w:rFonts w:ascii="Arial" w:hAnsi="Arial" w:cs="Arial"/>
          <w:sz w:val="20"/>
          <w:szCs w:val="20"/>
        </w:rPr>
        <w:t xml:space="preserve">erycznego. </w:t>
      </w:r>
      <w:r w:rsidR="005D3939" w:rsidRPr="00F336A5">
        <w:rPr>
          <w:rFonts w:ascii="Arial" w:hAnsi="Arial" w:cs="Arial"/>
          <w:sz w:val="20"/>
          <w:szCs w:val="20"/>
        </w:rPr>
        <w:t>Dodatkowo, zgodnie z informacjami zawartymi w KIP</w:t>
      </w:r>
      <w:r w:rsidR="00DB5BB3" w:rsidRPr="00F336A5">
        <w:rPr>
          <w:rFonts w:ascii="Arial" w:hAnsi="Arial" w:cs="Arial"/>
          <w:sz w:val="20"/>
          <w:szCs w:val="20"/>
        </w:rPr>
        <w:t>,</w:t>
      </w:r>
      <w:r w:rsidRPr="00F336A5">
        <w:rPr>
          <w:rFonts w:ascii="Arial" w:hAnsi="Arial" w:cs="Arial"/>
          <w:sz w:val="20"/>
          <w:szCs w:val="20"/>
        </w:rPr>
        <w:t xml:space="preserve"> </w:t>
      </w:r>
      <w:r w:rsidR="005D3939" w:rsidRPr="00F336A5">
        <w:rPr>
          <w:rFonts w:ascii="Arial" w:hAnsi="Arial" w:cs="Arial"/>
          <w:sz w:val="20"/>
          <w:szCs w:val="20"/>
        </w:rPr>
        <w:t>Inwestor</w:t>
      </w:r>
      <w:r w:rsidRPr="00F336A5">
        <w:rPr>
          <w:rFonts w:ascii="Arial" w:hAnsi="Arial" w:cs="Arial"/>
          <w:sz w:val="20"/>
          <w:szCs w:val="20"/>
        </w:rPr>
        <w:t xml:space="preserve"> zobowiązał się do </w:t>
      </w:r>
      <w:r w:rsidR="00F336A5" w:rsidRPr="00F336A5">
        <w:rPr>
          <w:rFonts w:ascii="Arial" w:hAnsi="Arial" w:cs="Arial"/>
          <w:sz w:val="20"/>
          <w:szCs w:val="20"/>
        </w:rPr>
        <w:t>zraszania wodą placu budowy (zależnie od potrzeb) oraz uważnego ładowania materiałów sypkich na samochody, a także przykrywania plandekami skrzyni ładunkowych samochodów transportujących materiały sypkie (dotyczy również ziemi z wykopów) oraz ograniczania prędkości jazdy pojazdów samochodowych w rejonie budowy</w:t>
      </w:r>
      <w:r w:rsidR="00206D41">
        <w:rPr>
          <w:rFonts w:ascii="Arial" w:hAnsi="Arial" w:cs="Arial"/>
          <w:sz w:val="20"/>
          <w:szCs w:val="20"/>
        </w:rPr>
        <w:t xml:space="preserve"> i </w:t>
      </w:r>
      <w:r w:rsidR="00206D41" w:rsidRPr="00206D41">
        <w:rPr>
          <w:rFonts w:ascii="Arial" w:hAnsi="Arial" w:cs="Arial"/>
          <w:sz w:val="20"/>
          <w:szCs w:val="20"/>
        </w:rPr>
        <w:t>wyłącza</w:t>
      </w:r>
      <w:r w:rsidR="00206D41">
        <w:rPr>
          <w:rFonts w:ascii="Arial" w:hAnsi="Arial" w:cs="Arial"/>
          <w:sz w:val="20"/>
          <w:szCs w:val="20"/>
        </w:rPr>
        <w:t>nia</w:t>
      </w:r>
      <w:r w:rsidR="00206D41" w:rsidRPr="00206D41">
        <w:rPr>
          <w:rFonts w:ascii="Arial" w:hAnsi="Arial" w:cs="Arial"/>
          <w:sz w:val="20"/>
          <w:szCs w:val="20"/>
        </w:rPr>
        <w:t xml:space="preserve"> silnik</w:t>
      </w:r>
      <w:r w:rsidR="00206D41">
        <w:rPr>
          <w:rFonts w:ascii="Arial" w:hAnsi="Arial" w:cs="Arial"/>
          <w:sz w:val="20"/>
          <w:szCs w:val="20"/>
        </w:rPr>
        <w:t>ów</w:t>
      </w:r>
      <w:r w:rsidR="00206D41" w:rsidRPr="00206D41">
        <w:rPr>
          <w:rFonts w:ascii="Arial" w:hAnsi="Arial" w:cs="Arial"/>
          <w:sz w:val="20"/>
          <w:szCs w:val="20"/>
        </w:rPr>
        <w:t xml:space="preserve"> pojazdów samochodowych oraz maszyn roboczych w trakcie przerw od pracy</w:t>
      </w:r>
      <w:r w:rsidR="00F336A5" w:rsidRPr="00F336A5">
        <w:rPr>
          <w:rFonts w:ascii="Arial" w:hAnsi="Arial" w:cs="Arial"/>
          <w:sz w:val="20"/>
          <w:szCs w:val="20"/>
        </w:rPr>
        <w:t>.</w:t>
      </w:r>
    </w:p>
    <w:p w:rsidR="00466AF3" w:rsidRPr="003E68BC" w:rsidRDefault="00466AF3" w:rsidP="009943BB">
      <w:pPr>
        <w:spacing w:after="120" w:line="260" w:lineRule="exact"/>
        <w:jc w:val="both"/>
        <w:rPr>
          <w:rFonts w:ascii="Arial" w:hAnsi="Arial" w:cs="Arial"/>
          <w:sz w:val="20"/>
          <w:szCs w:val="20"/>
        </w:rPr>
      </w:pPr>
      <w:r w:rsidRPr="00F42EEE">
        <w:rPr>
          <w:rFonts w:ascii="Arial" w:hAnsi="Arial" w:cs="Arial"/>
          <w:sz w:val="20"/>
          <w:szCs w:val="20"/>
        </w:rPr>
        <w:t xml:space="preserve">Podczas prac budowlanych </w:t>
      </w:r>
      <w:r w:rsidR="007221AE" w:rsidRPr="00F42EEE">
        <w:rPr>
          <w:rFonts w:ascii="Arial" w:hAnsi="Arial" w:cs="Arial"/>
          <w:sz w:val="20"/>
          <w:szCs w:val="20"/>
        </w:rPr>
        <w:t xml:space="preserve">będą występować okresowe oddziaływania akustyczne, których źródłem będą głównie pracujące maszyny i pojazdy transportujące materiały budowlane. </w:t>
      </w:r>
      <w:r w:rsidR="00F75638">
        <w:rPr>
          <w:rFonts w:ascii="Arial" w:hAnsi="Arial" w:cs="Arial"/>
          <w:sz w:val="20"/>
          <w:szCs w:val="20"/>
        </w:rPr>
        <w:t>Poziom</w:t>
      </w:r>
      <w:r w:rsidR="007221AE" w:rsidRPr="00F42EEE">
        <w:rPr>
          <w:rFonts w:ascii="Arial" w:hAnsi="Arial" w:cs="Arial"/>
          <w:sz w:val="20"/>
          <w:szCs w:val="20"/>
        </w:rPr>
        <w:t xml:space="preserve"> </w:t>
      </w:r>
      <w:r w:rsidR="00F42EEE">
        <w:rPr>
          <w:rFonts w:ascii="Arial" w:hAnsi="Arial" w:cs="Arial"/>
          <w:sz w:val="20"/>
          <w:szCs w:val="20"/>
        </w:rPr>
        <w:br/>
      </w:r>
      <w:r w:rsidR="007221AE" w:rsidRPr="00F42EEE">
        <w:rPr>
          <w:rFonts w:ascii="Arial" w:hAnsi="Arial" w:cs="Arial"/>
          <w:sz w:val="20"/>
          <w:szCs w:val="20"/>
        </w:rPr>
        <w:t>i uciążliwoś</w:t>
      </w:r>
      <w:r w:rsidR="00F75638">
        <w:rPr>
          <w:rFonts w:ascii="Arial" w:hAnsi="Arial" w:cs="Arial"/>
          <w:sz w:val="20"/>
          <w:szCs w:val="20"/>
        </w:rPr>
        <w:t xml:space="preserve">ć </w:t>
      </w:r>
      <w:r w:rsidR="007221AE" w:rsidRPr="00F42EEE">
        <w:rPr>
          <w:rFonts w:ascii="Arial" w:hAnsi="Arial" w:cs="Arial"/>
          <w:sz w:val="20"/>
          <w:szCs w:val="20"/>
        </w:rPr>
        <w:t>emitowanego hałasu w okresie realizacji</w:t>
      </w:r>
      <w:r w:rsidR="00F76288">
        <w:rPr>
          <w:rFonts w:ascii="Arial" w:hAnsi="Arial" w:cs="Arial"/>
          <w:sz w:val="20"/>
          <w:szCs w:val="20"/>
        </w:rPr>
        <w:t xml:space="preserve"> zależny</w:t>
      </w:r>
      <w:r w:rsidR="007221AE" w:rsidRPr="00F42EEE">
        <w:rPr>
          <w:rFonts w:ascii="Arial" w:hAnsi="Arial" w:cs="Arial"/>
          <w:sz w:val="20"/>
          <w:szCs w:val="20"/>
        </w:rPr>
        <w:t xml:space="preserve"> będzie od fazy realizowanych prac budowlanych, a przede wszystkim używanych prze</w:t>
      </w:r>
      <w:r w:rsidR="003E68BC">
        <w:rPr>
          <w:rFonts w:ascii="Arial" w:hAnsi="Arial" w:cs="Arial"/>
          <w:sz w:val="20"/>
          <w:szCs w:val="20"/>
        </w:rPr>
        <w:t xml:space="preserve">z wykonawcę robót narzędzi oraz </w:t>
      </w:r>
      <w:r w:rsidR="007221AE" w:rsidRPr="00F42EEE">
        <w:rPr>
          <w:rFonts w:ascii="Arial" w:hAnsi="Arial" w:cs="Arial"/>
          <w:sz w:val="20"/>
          <w:szCs w:val="20"/>
        </w:rPr>
        <w:t xml:space="preserve">eksploatowanego parku maszynowego. Największym źródłem hałasu będą prace ziemne związane </w:t>
      </w:r>
      <w:r w:rsidR="00F76288">
        <w:rPr>
          <w:rFonts w:ascii="Arial" w:hAnsi="Arial" w:cs="Arial"/>
          <w:sz w:val="20"/>
          <w:szCs w:val="20"/>
        </w:rPr>
        <w:br/>
      </w:r>
      <w:r w:rsidR="007221AE" w:rsidRPr="00F42EEE">
        <w:rPr>
          <w:rFonts w:ascii="Arial" w:hAnsi="Arial" w:cs="Arial"/>
          <w:sz w:val="20"/>
          <w:szCs w:val="20"/>
        </w:rPr>
        <w:t>z przygotowaniem placu budowy. Będzie to wówczas praca ciężkiego sprzętu, dźwi</w:t>
      </w:r>
      <w:r w:rsidR="0036538E">
        <w:rPr>
          <w:rFonts w:ascii="Arial" w:hAnsi="Arial" w:cs="Arial"/>
          <w:sz w:val="20"/>
          <w:szCs w:val="20"/>
        </w:rPr>
        <w:t>gów, koparek oraz ruch pojazdów, jednakże</w:t>
      </w:r>
      <w:r w:rsidR="007221AE" w:rsidRPr="00F42EEE">
        <w:rPr>
          <w:rFonts w:ascii="Arial" w:hAnsi="Arial" w:cs="Arial"/>
          <w:sz w:val="20"/>
          <w:szCs w:val="20"/>
        </w:rPr>
        <w:t xml:space="preserve"> </w:t>
      </w:r>
      <w:r w:rsidR="0036538E">
        <w:rPr>
          <w:rFonts w:ascii="Arial" w:hAnsi="Arial" w:cs="Arial"/>
          <w:sz w:val="20"/>
          <w:szCs w:val="20"/>
        </w:rPr>
        <w:t>b</w:t>
      </w:r>
      <w:r w:rsidR="007221AE" w:rsidRPr="00F42EEE">
        <w:rPr>
          <w:rFonts w:ascii="Arial" w:hAnsi="Arial" w:cs="Arial"/>
          <w:sz w:val="20"/>
          <w:szCs w:val="20"/>
        </w:rPr>
        <w:t>ędą to okresy intensywnej emisji hałasu o charakterze przejściowym, krótkotrwałym, a znaczące źródła emisji hałasu, pracujący sprzęt mechaniczny, przemieszczać się będzie wraz z postępem prac.</w:t>
      </w:r>
      <w:r w:rsidR="007221AE" w:rsidRPr="007221AE">
        <w:rPr>
          <w:rFonts w:ascii="Arial" w:hAnsi="Arial" w:cs="Arial"/>
          <w:color w:val="FF0000"/>
          <w:sz w:val="20"/>
          <w:szCs w:val="20"/>
        </w:rPr>
        <w:t xml:space="preserve"> </w:t>
      </w:r>
      <w:r w:rsidR="00E27CBB" w:rsidRPr="00E27CBB">
        <w:rPr>
          <w:rFonts w:ascii="Arial" w:hAnsi="Arial" w:cs="Arial"/>
          <w:sz w:val="20"/>
          <w:szCs w:val="20"/>
        </w:rPr>
        <w:t>Inwestor, w celu zadbania o środowisko, dopilnuje, aby w</w:t>
      </w:r>
      <w:r w:rsidR="00CE4B5A" w:rsidRPr="00E27CBB">
        <w:rPr>
          <w:rFonts w:ascii="Arial" w:hAnsi="Arial" w:cs="Arial"/>
          <w:sz w:val="20"/>
          <w:szCs w:val="20"/>
        </w:rPr>
        <w:t>szystkie zbędne, nieużywane w danym momencie pojazdy, urządzenia, maszyny i narzędzia emitujące hałas należy pozostawiać wyłączone</w:t>
      </w:r>
      <w:r w:rsidR="00CD748E" w:rsidRPr="00E27CBB">
        <w:rPr>
          <w:rFonts w:ascii="Arial" w:hAnsi="Arial" w:cs="Arial"/>
          <w:sz w:val="20"/>
          <w:szCs w:val="20"/>
        </w:rPr>
        <w:t>.</w:t>
      </w:r>
      <w:r w:rsidR="007E28E0" w:rsidRPr="003B285D">
        <w:rPr>
          <w:rFonts w:ascii="Arial" w:hAnsi="Arial" w:cs="Arial"/>
          <w:color w:val="FF0000"/>
          <w:sz w:val="20"/>
          <w:szCs w:val="20"/>
        </w:rPr>
        <w:t xml:space="preserve"> </w:t>
      </w:r>
      <w:r w:rsidRPr="009943BB">
        <w:rPr>
          <w:rFonts w:ascii="Arial" w:hAnsi="Arial" w:cs="Arial"/>
          <w:sz w:val="20"/>
          <w:szCs w:val="20"/>
        </w:rPr>
        <w:t xml:space="preserve">Zaplecze techniczne </w:t>
      </w:r>
      <w:r w:rsidR="00E27CBB" w:rsidRPr="009943BB">
        <w:rPr>
          <w:rFonts w:ascii="Arial" w:hAnsi="Arial" w:cs="Arial"/>
          <w:sz w:val="20"/>
          <w:szCs w:val="20"/>
        </w:rPr>
        <w:t>zostanie zlokalizowane</w:t>
      </w:r>
      <w:r w:rsidRPr="009943BB">
        <w:rPr>
          <w:rFonts w:ascii="Arial" w:hAnsi="Arial" w:cs="Arial"/>
          <w:sz w:val="20"/>
          <w:szCs w:val="20"/>
        </w:rPr>
        <w:t xml:space="preserve"> możliwie jak najdalej od istniejących zabudowań mieszkalnych</w:t>
      </w:r>
      <w:r w:rsidRPr="00F566A8">
        <w:rPr>
          <w:rFonts w:ascii="Arial" w:hAnsi="Arial" w:cs="Arial"/>
          <w:sz w:val="20"/>
          <w:szCs w:val="20"/>
        </w:rPr>
        <w:t xml:space="preserve">. </w:t>
      </w:r>
      <w:r w:rsidR="00244473" w:rsidRPr="00F566A8">
        <w:rPr>
          <w:rFonts w:ascii="Arial" w:hAnsi="Arial" w:cs="Arial"/>
          <w:sz w:val="20"/>
          <w:szCs w:val="20"/>
        </w:rPr>
        <w:t xml:space="preserve">Dodatkowo prace budowlane należy prowadzić wyłącznie </w:t>
      </w:r>
      <w:r w:rsidR="00300665">
        <w:rPr>
          <w:rFonts w:ascii="Arial" w:hAnsi="Arial" w:cs="Arial"/>
          <w:sz w:val="20"/>
          <w:szCs w:val="20"/>
        </w:rPr>
        <w:br/>
      </w:r>
      <w:r w:rsidR="00244473" w:rsidRPr="00F566A8">
        <w:rPr>
          <w:rFonts w:ascii="Arial" w:hAnsi="Arial" w:cs="Arial"/>
          <w:sz w:val="20"/>
          <w:szCs w:val="20"/>
        </w:rPr>
        <w:t>w porze dziennej (6.00-22.00), ograniczając ich pracę w godzinach wieczornych (8:00-18:00)</w:t>
      </w:r>
      <w:r w:rsidR="005235FA" w:rsidRPr="00F566A8">
        <w:rPr>
          <w:rFonts w:ascii="Arial" w:hAnsi="Arial" w:cs="Arial"/>
          <w:sz w:val="20"/>
          <w:szCs w:val="20"/>
        </w:rPr>
        <w:t xml:space="preserve">. </w:t>
      </w:r>
      <w:r w:rsidRPr="00F566A8">
        <w:rPr>
          <w:rFonts w:ascii="Arial" w:hAnsi="Arial" w:cs="Arial"/>
          <w:sz w:val="20"/>
          <w:szCs w:val="20"/>
        </w:rPr>
        <w:t>Stosując powyższe działania planowane przedsięwzięcie, na etapie realizacji, nie wpłynie na istotną zmianę klimatu akustycznego oraz na zdrowie ludzi.</w:t>
      </w:r>
    </w:p>
    <w:p w:rsidR="00466AF3" w:rsidRPr="00F723DC" w:rsidRDefault="00466AF3" w:rsidP="00ED5583">
      <w:pPr>
        <w:spacing w:after="120" w:line="260" w:lineRule="exact"/>
        <w:jc w:val="both"/>
        <w:rPr>
          <w:rFonts w:ascii="Arial" w:hAnsi="Arial" w:cs="Arial"/>
          <w:sz w:val="20"/>
          <w:szCs w:val="20"/>
          <w:u w:val="single"/>
        </w:rPr>
      </w:pPr>
      <w:r w:rsidRPr="00F723DC">
        <w:rPr>
          <w:rFonts w:ascii="Arial" w:hAnsi="Arial" w:cs="Arial"/>
          <w:sz w:val="20"/>
          <w:szCs w:val="20"/>
        </w:rPr>
        <w:t xml:space="preserve">W fazie budowy wytworzone zostaną odpady z grup 15, 17 i 20. Będą to </w:t>
      </w:r>
      <w:r w:rsidR="00175447" w:rsidRPr="00F723DC">
        <w:rPr>
          <w:rFonts w:ascii="Arial" w:hAnsi="Arial" w:cs="Arial"/>
          <w:sz w:val="20"/>
          <w:szCs w:val="20"/>
        </w:rPr>
        <w:t>m.in.:</w:t>
      </w:r>
      <w:r w:rsidRPr="00F723DC">
        <w:rPr>
          <w:rFonts w:ascii="Arial" w:hAnsi="Arial" w:cs="Arial"/>
          <w:sz w:val="20"/>
          <w:szCs w:val="20"/>
        </w:rPr>
        <w:t xml:space="preserve"> żelazo i stal, </w:t>
      </w:r>
      <w:r w:rsidR="004D788D" w:rsidRPr="00F723DC">
        <w:rPr>
          <w:rFonts w:ascii="Arial" w:hAnsi="Arial" w:cs="Arial"/>
          <w:sz w:val="20"/>
          <w:szCs w:val="20"/>
        </w:rPr>
        <w:t xml:space="preserve">drewno, </w:t>
      </w:r>
      <w:r w:rsidR="009435D9" w:rsidRPr="00F723DC">
        <w:rPr>
          <w:rFonts w:ascii="Arial" w:hAnsi="Arial" w:cs="Arial"/>
          <w:sz w:val="20"/>
          <w:szCs w:val="20"/>
        </w:rPr>
        <w:t xml:space="preserve">gleba i ziemia, w tym kamienie, inne niż wymienione w 17 05 03, </w:t>
      </w:r>
      <w:r w:rsidR="00175447" w:rsidRPr="00F723DC">
        <w:rPr>
          <w:rFonts w:ascii="Arial" w:hAnsi="Arial" w:cs="Arial"/>
          <w:sz w:val="20"/>
          <w:szCs w:val="20"/>
        </w:rPr>
        <w:t xml:space="preserve">odpady betonu oraz gruz </w:t>
      </w:r>
      <w:r w:rsidR="009435D9" w:rsidRPr="00F723DC">
        <w:rPr>
          <w:rFonts w:ascii="Arial" w:hAnsi="Arial" w:cs="Arial"/>
          <w:sz w:val="20"/>
          <w:szCs w:val="20"/>
        </w:rPr>
        <w:t xml:space="preserve">betonowy </w:t>
      </w:r>
      <w:r w:rsidR="00FC366F" w:rsidRPr="00F723DC">
        <w:rPr>
          <w:rFonts w:ascii="Arial" w:hAnsi="Arial" w:cs="Arial"/>
          <w:sz w:val="20"/>
          <w:szCs w:val="20"/>
        </w:rPr>
        <w:br/>
      </w:r>
      <w:r w:rsidR="009435D9" w:rsidRPr="00F723DC">
        <w:rPr>
          <w:rFonts w:ascii="Arial" w:hAnsi="Arial" w:cs="Arial"/>
          <w:sz w:val="20"/>
          <w:szCs w:val="20"/>
        </w:rPr>
        <w:t>z rozbiórek i remontów</w:t>
      </w:r>
      <w:r w:rsidR="00175447" w:rsidRPr="00F723DC">
        <w:rPr>
          <w:rFonts w:ascii="Arial" w:hAnsi="Arial" w:cs="Arial"/>
          <w:sz w:val="20"/>
          <w:szCs w:val="20"/>
        </w:rPr>
        <w:t xml:space="preserve"> czy zmieszane odpady komunalne.</w:t>
      </w:r>
      <w:r w:rsidR="005D59F7" w:rsidRPr="00F723DC">
        <w:rPr>
          <w:rFonts w:ascii="Arial" w:hAnsi="Arial" w:cs="Arial"/>
          <w:sz w:val="20"/>
          <w:szCs w:val="20"/>
        </w:rPr>
        <w:t xml:space="preserve"> </w:t>
      </w:r>
      <w:r w:rsidR="004D788D" w:rsidRPr="00F723DC">
        <w:rPr>
          <w:rFonts w:ascii="Arial" w:hAnsi="Arial" w:cs="Arial"/>
          <w:sz w:val="20"/>
          <w:szCs w:val="20"/>
        </w:rPr>
        <w:t>Odpady podczas realizacji przedsięwzięcia magazynowane będą w sposób selektywny. Następnie odpady będą przekazywane i odbierane przez wyspecjalizowane firmy zajmujące się recyklingiem i utylizacją.</w:t>
      </w:r>
      <w:r w:rsidRPr="00F723DC">
        <w:rPr>
          <w:rFonts w:ascii="Arial" w:hAnsi="Arial" w:cs="Arial"/>
          <w:sz w:val="20"/>
          <w:szCs w:val="20"/>
        </w:rPr>
        <w:t xml:space="preserve"> </w:t>
      </w:r>
    </w:p>
    <w:p w:rsidR="00466AF3" w:rsidRPr="00743A12" w:rsidRDefault="00466AF3" w:rsidP="00ED5583">
      <w:pPr>
        <w:spacing w:after="120" w:line="260" w:lineRule="exact"/>
        <w:jc w:val="both"/>
        <w:rPr>
          <w:rFonts w:ascii="Arial" w:hAnsi="Arial" w:cs="Arial"/>
          <w:sz w:val="20"/>
          <w:szCs w:val="20"/>
          <w:u w:val="single"/>
        </w:rPr>
      </w:pPr>
      <w:r w:rsidRPr="00743A12">
        <w:rPr>
          <w:rFonts w:ascii="Arial" w:hAnsi="Arial" w:cs="Arial"/>
          <w:sz w:val="20"/>
          <w:szCs w:val="20"/>
          <w:u w:val="single"/>
        </w:rPr>
        <w:t>Etap eksploatacji</w:t>
      </w:r>
    </w:p>
    <w:p w:rsidR="002D2543" w:rsidRDefault="007F350D" w:rsidP="002F69C0">
      <w:pPr>
        <w:spacing w:after="120" w:line="260" w:lineRule="exact"/>
        <w:jc w:val="both"/>
        <w:rPr>
          <w:rFonts w:ascii="Arial" w:hAnsi="Arial" w:cs="Arial"/>
          <w:sz w:val="20"/>
          <w:szCs w:val="20"/>
        </w:rPr>
      </w:pPr>
      <w:r w:rsidRPr="00AD29C4">
        <w:rPr>
          <w:rFonts w:ascii="Arial" w:hAnsi="Arial" w:cs="Arial"/>
          <w:sz w:val="20"/>
          <w:szCs w:val="20"/>
        </w:rPr>
        <w:t>W trakcie</w:t>
      </w:r>
      <w:r w:rsidR="00466AF3" w:rsidRPr="00AD29C4">
        <w:rPr>
          <w:rFonts w:ascii="Arial" w:hAnsi="Arial" w:cs="Arial"/>
          <w:sz w:val="20"/>
          <w:szCs w:val="20"/>
        </w:rPr>
        <w:t xml:space="preserve"> eksploatacji przedsięwzięcia</w:t>
      </w:r>
      <w:r w:rsidRPr="00AD29C4">
        <w:rPr>
          <w:rFonts w:ascii="Arial" w:hAnsi="Arial" w:cs="Arial"/>
          <w:sz w:val="20"/>
          <w:szCs w:val="20"/>
        </w:rPr>
        <w:t xml:space="preserve"> </w:t>
      </w:r>
      <w:r w:rsidR="005B5BAF" w:rsidRPr="00AD29C4">
        <w:rPr>
          <w:rFonts w:ascii="Arial" w:hAnsi="Arial" w:cs="Arial"/>
          <w:sz w:val="20"/>
          <w:szCs w:val="20"/>
        </w:rPr>
        <w:t>wykorzystywana będzie</w:t>
      </w:r>
      <w:r w:rsidRPr="00AD29C4">
        <w:rPr>
          <w:rFonts w:ascii="Arial" w:hAnsi="Arial" w:cs="Arial"/>
          <w:sz w:val="20"/>
          <w:szCs w:val="20"/>
        </w:rPr>
        <w:t xml:space="preserve"> energi</w:t>
      </w:r>
      <w:r w:rsidR="005B5BAF" w:rsidRPr="00AD29C4">
        <w:rPr>
          <w:rFonts w:ascii="Arial" w:hAnsi="Arial" w:cs="Arial"/>
          <w:sz w:val="20"/>
          <w:szCs w:val="20"/>
        </w:rPr>
        <w:t>a</w:t>
      </w:r>
      <w:r w:rsidRPr="00AD29C4">
        <w:rPr>
          <w:rFonts w:ascii="Arial" w:hAnsi="Arial" w:cs="Arial"/>
          <w:sz w:val="20"/>
          <w:szCs w:val="20"/>
        </w:rPr>
        <w:t xml:space="preserve"> elektryczn</w:t>
      </w:r>
      <w:r w:rsidR="005B5BAF" w:rsidRPr="00AD29C4">
        <w:rPr>
          <w:rFonts w:ascii="Arial" w:hAnsi="Arial" w:cs="Arial"/>
          <w:sz w:val="20"/>
          <w:szCs w:val="20"/>
        </w:rPr>
        <w:t>a</w:t>
      </w:r>
      <w:r w:rsidRPr="00AD29C4">
        <w:rPr>
          <w:rFonts w:ascii="Arial" w:hAnsi="Arial" w:cs="Arial"/>
          <w:sz w:val="20"/>
          <w:szCs w:val="20"/>
        </w:rPr>
        <w:t xml:space="preserve"> </w:t>
      </w:r>
      <w:r w:rsidR="00466AF3" w:rsidRPr="00AD29C4">
        <w:rPr>
          <w:rFonts w:ascii="Arial" w:hAnsi="Arial" w:cs="Arial"/>
          <w:sz w:val="20"/>
          <w:szCs w:val="20"/>
        </w:rPr>
        <w:t xml:space="preserve">w ilości około </w:t>
      </w:r>
      <w:r w:rsidR="0060060A" w:rsidRPr="00AD29C4">
        <w:rPr>
          <w:rFonts w:ascii="Arial" w:hAnsi="Arial" w:cs="Arial"/>
          <w:sz w:val="20"/>
          <w:szCs w:val="20"/>
        </w:rPr>
        <w:br/>
      </w:r>
      <w:r w:rsidR="005B5BAF" w:rsidRPr="00AD29C4">
        <w:rPr>
          <w:rFonts w:ascii="Arial" w:hAnsi="Arial" w:cs="Arial"/>
          <w:sz w:val="20"/>
          <w:szCs w:val="20"/>
        </w:rPr>
        <w:t>50</w:t>
      </w:r>
      <w:r w:rsidR="00466AF3" w:rsidRPr="00AD29C4">
        <w:rPr>
          <w:rFonts w:ascii="Arial" w:hAnsi="Arial" w:cs="Arial"/>
          <w:sz w:val="20"/>
          <w:szCs w:val="20"/>
        </w:rPr>
        <w:t xml:space="preserve"> kW</w:t>
      </w:r>
      <w:r w:rsidR="005B5BAF" w:rsidRPr="00AD29C4">
        <w:rPr>
          <w:rFonts w:ascii="Arial" w:hAnsi="Arial" w:cs="Arial"/>
          <w:sz w:val="20"/>
          <w:szCs w:val="20"/>
        </w:rPr>
        <w:t>h,</w:t>
      </w:r>
      <w:r w:rsidR="00466AF3" w:rsidRPr="00AD29C4">
        <w:rPr>
          <w:rFonts w:ascii="Arial" w:hAnsi="Arial" w:cs="Arial"/>
          <w:sz w:val="20"/>
          <w:szCs w:val="20"/>
        </w:rPr>
        <w:t xml:space="preserve"> </w:t>
      </w:r>
      <w:r w:rsidR="005B5BAF" w:rsidRPr="00AD29C4">
        <w:rPr>
          <w:rFonts w:ascii="Arial" w:hAnsi="Arial" w:cs="Arial"/>
          <w:sz w:val="20"/>
          <w:szCs w:val="20"/>
        </w:rPr>
        <w:t xml:space="preserve">pochodząca z istniejących i projektowanych elektroenergetycznych linii kablowych </w:t>
      </w:r>
      <w:r w:rsidR="00466AF3" w:rsidRPr="00AD29C4">
        <w:rPr>
          <w:rFonts w:ascii="Arial" w:hAnsi="Arial" w:cs="Arial"/>
          <w:sz w:val="20"/>
          <w:szCs w:val="20"/>
        </w:rPr>
        <w:t xml:space="preserve">oraz </w:t>
      </w:r>
      <w:r w:rsidR="005B5BAF" w:rsidRPr="00AD29C4">
        <w:rPr>
          <w:rFonts w:ascii="Arial" w:hAnsi="Arial" w:cs="Arial"/>
          <w:sz w:val="20"/>
          <w:szCs w:val="20"/>
        </w:rPr>
        <w:t xml:space="preserve">gaz </w:t>
      </w:r>
      <w:r w:rsidR="0060060A" w:rsidRPr="00AD29C4">
        <w:rPr>
          <w:rFonts w:ascii="Arial" w:hAnsi="Arial" w:cs="Arial"/>
          <w:sz w:val="20"/>
          <w:szCs w:val="20"/>
        </w:rPr>
        <w:br/>
      </w:r>
      <w:r w:rsidR="005B5BAF" w:rsidRPr="00AD29C4">
        <w:rPr>
          <w:rFonts w:ascii="Arial" w:hAnsi="Arial" w:cs="Arial"/>
          <w:sz w:val="20"/>
          <w:szCs w:val="20"/>
        </w:rPr>
        <w:t>z sieci gazowej na podstawie warunków przyłączenia,</w:t>
      </w:r>
      <w:r w:rsidR="00466AF3" w:rsidRPr="00AD29C4">
        <w:rPr>
          <w:rFonts w:ascii="Arial" w:hAnsi="Arial" w:cs="Arial"/>
          <w:sz w:val="20"/>
          <w:szCs w:val="20"/>
        </w:rPr>
        <w:t xml:space="preserve"> </w:t>
      </w:r>
      <w:r w:rsidR="00757FA2" w:rsidRPr="00AD29C4">
        <w:rPr>
          <w:rFonts w:ascii="Arial" w:hAnsi="Arial" w:cs="Arial"/>
          <w:sz w:val="20"/>
          <w:szCs w:val="20"/>
        </w:rPr>
        <w:t xml:space="preserve">w ilości </w:t>
      </w:r>
      <w:r w:rsidR="005B5BAF" w:rsidRPr="00AD29C4">
        <w:rPr>
          <w:rFonts w:ascii="Arial" w:hAnsi="Arial" w:cs="Arial"/>
          <w:sz w:val="20"/>
          <w:szCs w:val="20"/>
        </w:rPr>
        <w:t>orientacyjnej wynoszącej 315 m</w:t>
      </w:r>
      <w:r w:rsidR="005B5BAF" w:rsidRPr="00AD29C4">
        <w:rPr>
          <w:rFonts w:ascii="Arial" w:hAnsi="Arial" w:cs="Arial"/>
          <w:sz w:val="20"/>
          <w:szCs w:val="20"/>
          <w:vertAlign w:val="superscript"/>
        </w:rPr>
        <w:t>3</w:t>
      </w:r>
      <w:r w:rsidR="005B5BAF" w:rsidRPr="00AD29C4">
        <w:rPr>
          <w:rFonts w:ascii="Arial" w:hAnsi="Arial" w:cs="Arial"/>
          <w:sz w:val="20"/>
          <w:szCs w:val="20"/>
        </w:rPr>
        <w:t>/d.</w:t>
      </w:r>
      <w:r w:rsidR="005B5BAF">
        <w:rPr>
          <w:rFonts w:ascii="Arial" w:hAnsi="Arial" w:cs="Arial"/>
          <w:color w:val="FF0000"/>
          <w:sz w:val="20"/>
          <w:szCs w:val="20"/>
        </w:rPr>
        <w:t xml:space="preserve"> </w:t>
      </w:r>
      <w:r w:rsidR="00583EAD" w:rsidRPr="00583EAD">
        <w:rPr>
          <w:rFonts w:ascii="Arial" w:hAnsi="Arial" w:cs="Arial"/>
          <w:sz w:val="20"/>
          <w:szCs w:val="20"/>
        </w:rPr>
        <w:lastRenderedPageBreak/>
        <w:t>Wystąpi również z</w:t>
      </w:r>
      <w:r w:rsidR="000F3E9C" w:rsidRPr="00583EAD">
        <w:rPr>
          <w:rFonts w:ascii="Arial" w:hAnsi="Arial" w:cs="Arial"/>
          <w:sz w:val="20"/>
          <w:szCs w:val="20"/>
        </w:rPr>
        <w:t>apotrzebowanie na</w:t>
      </w:r>
      <w:r w:rsidR="00583EAD" w:rsidRPr="00583EAD">
        <w:rPr>
          <w:rFonts w:ascii="Arial" w:hAnsi="Arial" w:cs="Arial"/>
          <w:sz w:val="20"/>
          <w:szCs w:val="20"/>
        </w:rPr>
        <w:t xml:space="preserve"> ciepło</w:t>
      </w:r>
      <w:r w:rsidR="00E33BD8">
        <w:rPr>
          <w:rFonts w:ascii="Arial" w:hAnsi="Arial" w:cs="Arial"/>
          <w:sz w:val="20"/>
          <w:szCs w:val="20"/>
        </w:rPr>
        <w:t xml:space="preserve"> – ź</w:t>
      </w:r>
      <w:r w:rsidR="00E33BD8" w:rsidRPr="00E33BD8">
        <w:rPr>
          <w:rFonts w:ascii="Arial" w:hAnsi="Arial" w:cs="Arial"/>
          <w:sz w:val="20"/>
          <w:szCs w:val="20"/>
        </w:rPr>
        <w:t xml:space="preserve">ródłem ciepła dla budynków będzie </w:t>
      </w:r>
      <w:r w:rsidR="00E33BD8">
        <w:rPr>
          <w:rFonts w:ascii="Arial" w:hAnsi="Arial" w:cs="Arial"/>
          <w:sz w:val="20"/>
          <w:szCs w:val="20"/>
        </w:rPr>
        <w:t xml:space="preserve">wówczas </w:t>
      </w:r>
      <w:r w:rsidR="00E33BD8" w:rsidRPr="00E33BD8">
        <w:rPr>
          <w:rFonts w:ascii="Arial" w:hAnsi="Arial" w:cs="Arial"/>
          <w:sz w:val="20"/>
          <w:szCs w:val="20"/>
        </w:rPr>
        <w:t xml:space="preserve">kotłownia gazowa. </w:t>
      </w:r>
      <w:r w:rsidR="00E33BD8">
        <w:rPr>
          <w:rFonts w:ascii="Arial" w:hAnsi="Arial" w:cs="Arial"/>
          <w:sz w:val="20"/>
          <w:szCs w:val="20"/>
        </w:rPr>
        <w:t>Ciepło</w:t>
      </w:r>
      <w:r w:rsidR="00583EAD" w:rsidRPr="00583EAD">
        <w:rPr>
          <w:rFonts w:ascii="Arial" w:hAnsi="Arial" w:cs="Arial"/>
          <w:sz w:val="20"/>
          <w:szCs w:val="20"/>
        </w:rPr>
        <w:t xml:space="preserve"> będzie dostarczane za pomocą dwóch kotłów gazowych</w:t>
      </w:r>
      <w:r w:rsidR="00FE4B3E">
        <w:rPr>
          <w:rFonts w:ascii="Arial" w:hAnsi="Arial" w:cs="Arial"/>
          <w:sz w:val="20"/>
          <w:szCs w:val="20"/>
        </w:rPr>
        <w:t>,</w:t>
      </w:r>
      <w:r w:rsidR="00583EAD" w:rsidRPr="00583EAD">
        <w:rPr>
          <w:rFonts w:ascii="Arial" w:hAnsi="Arial" w:cs="Arial"/>
          <w:sz w:val="20"/>
          <w:szCs w:val="20"/>
        </w:rPr>
        <w:t xml:space="preserve"> jednofunkcyjnych</w:t>
      </w:r>
      <w:r w:rsidR="00FE4B3E">
        <w:rPr>
          <w:rFonts w:ascii="Arial" w:hAnsi="Arial" w:cs="Arial"/>
          <w:sz w:val="20"/>
          <w:szCs w:val="20"/>
        </w:rPr>
        <w:t>,</w:t>
      </w:r>
      <w:r w:rsidR="00583EAD" w:rsidRPr="00583EAD">
        <w:rPr>
          <w:rFonts w:ascii="Arial" w:hAnsi="Arial" w:cs="Arial"/>
          <w:sz w:val="20"/>
          <w:szCs w:val="20"/>
        </w:rPr>
        <w:t xml:space="preserve"> o mocy 90kW każdy</w:t>
      </w:r>
      <w:r w:rsidR="00583EAD" w:rsidRPr="00B614EA">
        <w:rPr>
          <w:rFonts w:ascii="Arial" w:hAnsi="Arial" w:cs="Arial"/>
          <w:sz w:val="20"/>
          <w:szCs w:val="20"/>
        </w:rPr>
        <w:t>.</w:t>
      </w:r>
      <w:r w:rsidR="000F3E9C" w:rsidRPr="00B614EA">
        <w:rPr>
          <w:rFonts w:ascii="Arial" w:hAnsi="Arial" w:cs="Arial"/>
          <w:sz w:val="20"/>
          <w:szCs w:val="20"/>
        </w:rPr>
        <w:t xml:space="preserve"> </w:t>
      </w:r>
      <w:r w:rsidR="00B614EA">
        <w:rPr>
          <w:rFonts w:ascii="Arial" w:hAnsi="Arial" w:cs="Arial"/>
          <w:sz w:val="20"/>
          <w:szCs w:val="20"/>
        </w:rPr>
        <w:t>Podczas eksploatacji przedsięwzięcie woda dostarczana będzie poprzez projektowane przyłącze z istniejącego wodociągu. Zapotrzebowanie wody na cele bytowe wyniesie około 4,9 m</w:t>
      </w:r>
      <w:r w:rsidR="00B614EA">
        <w:rPr>
          <w:rFonts w:ascii="Arial" w:hAnsi="Arial" w:cs="Arial"/>
          <w:sz w:val="20"/>
          <w:szCs w:val="20"/>
          <w:vertAlign w:val="superscript"/>
        </w:rPr>
        <w:t>3</w:t>
      </w:r>
      <w:r w:rsidR="00B614EA">
        <w:rPr>
          <w:rFonts w:ascii="Arial" w:hAnsi="Arial" w:cs="Arial"/>
          <w:sz w:val="20"/>
          <w:szCs w:val="20"/>
        </w:rPr>
        <w:t xml:space="preserve">/d. </w:t>
      </w:r>
      <w:r w:rsidR="00430164">
        <w:rPr>
          <w:rFonts w:ascii="Arial" w:hAnsi="Arial" w:cs="Arial"/>
          <w:sz w:val="20"/>
          <w:szCs w:val="20"/>
        </w:rPr>
        <w:t>Ścieki bytow</w:t>
      </w:r>
      <w:r w:rsidR="00C206AD">
        <w:rPr>
          <w:rFonts w:ascii="Arial" w:hAnsi="Arial" w:cs="Arial"/>
          <w:sz w:val="20"/>
          <w:szCs w:val="20"/>
        </w:rPr>
        <w:t>o-gospodarcze</w:t>
      </w:r>
      <w:r w:rsidR="00430164">
        <w:rPr>
          <w:rFonts w:ascii="Arial" w:hAnsi="Arial" w:cs="Arial"/>
          <w:sz w:val="20"/>
          <w:szCs w:val="20"/>
        </w:rPr>
        <w:t xml:space="preserve"> </w:t>
      </w:r>
      <w:r w:rsidR="00430164" w:rsidRPr="00430164">
        <w:rPr>
          <w:rFonts w:ascii="Arial" w:hAnsi="Arial" w:cs="Arial"/>
          <w:sz w:val="20"/>
          <w:szCs w:val="20"/>
        </w:rPr>
        <w:t xml:space="preserve">odprowadzane będą ciśnieniowo do </w:t>
      </w:r>
      <w:r w:rsidR="002E4981">
        <w:rPr>
          <w:rFonts w:ascii="Arial" w:hAnsi="Arial" w:cs="Arial"/>
          <w:sz w:val="20"/>
          <w:szCs w:val="20"/>
        </w:rPr>
        <w:t>2</w:t>
      </w:r>
      <w:r w:rsidR="00430164" w:rsidRPr="00430164">
        <w:rPr>
          <w:rFonts w:ascii="Arial" w:hAnsi="Arial" w:cs="Arial"/>
          <w:sz w:val="20"/>
          <w:szCs w:val="20"/>
        </w:rPr>
        <w:t xml:space="preserve"> szczelnych zbiorników bezodpływowych o pojemności 10 m</w:t>
      </w:r>
      <w:r w:rsidR="00430164" w:rsidRPr="00430164">
        <w:rPr>
          <w:rFonts w:ascii="Arial" w:hAnsi="Arial" w:cs="Arial"/>
          <w:sz w:val="20"/>
          <w:szCs w:val="20"/>
          <w:vertAlign w:val="superscript"/>
        </w:rPr>
        <w:t>3</w:t>
      </w:r>
      <w:r w:rsidR="00430164" w:rsidRPr="00430164">
        <w:rPr>
          <w:rFonts w:ascii="Arial" w:hAnsi="Arial" w:cs="Arial"/>
          <w:sz w:val="20"/>
          <w:szCs w:val="20"/>
        </w:rPr>
        <w:t xml:space="preserve"> każdy</w:t>
      </w:r>
      <w:r w:rsidR="009071FB">
        <w:rPr>
          <w:rFonts w:ascii="Arial" w:hAnsi="Arial" w:cs="Arial"/>
          <w:sz w:val="20"/>
          <w:szCs w:val="20"/>
        </w:rPr>
        <w:t>,</w:t>
      </w:r>
      <w:r w:rsidR="00430164" w:rsidRPr="00430164">
        <w:rPr>
          <w:rFonts w:ascii="Arial" w:hAnsi="Arial" w:cs="Arial"/>
          <w:sz w:val="20"/>
          <w:szCs w:val="20"/>
        </w:rPr>
        <w:t xml:space="preserve"> poprzez projektowaną instalację kanalizacji sanitarnej</w:t>
      </w:r>
      <w:r w:rsidR="009071FB">
        <w:rPr>
          <w:rFonts w:ascii="Arial" w:hAnsi="Arial" w:cs="Arial"/>
          <w:sz w:val="20"/>
          <w:szCs w:val="20"/>
        </w:rPr>
        <w:t>,</w:t>
      </w:r>
      <w:r w:rsidR="00430164">
        <w:rPr>
          <w:rFonts w:ascii="Arial" w:hAnsi="Arial" w:cs="Arial"/>
          <w:sz w:val="20"/>
          <w:szCs w:val="20"/>
        </w:rPr>
        <w:t xml:space="preserve"> </w:t>
      </w:r>
      <w:r w:rsidR="007F2EDF">
        <w:rPr>
          <w:rFonts w:ascii="Arial" w:hAnsi="Arial" w:cs="Arial"/>
          <w:sz w:val="20"/>
          <w:szCs w:val="20"/>
        </w:rPr>
        <w:br/>
      </w:r>
      <w:r w:rsidR="00430164">
        <w:rPr>
          <w:rFonts w:ascii="Arial" w:hAnsi="Arial" w:cs="Arial"/>
          <w:sz w:val="20"/>
          <w:szCs w:val="20"/>
        </w:rPr>
        <w:t xml:space="preserve">w orientacyjnej ilości </w:t>
      </w:r>
      <w:r w:rsidR="00430164" w:rsidRPr="00430164">
        <w:rPr>
          <w:rFonts w:ascii="Arial" w:hAnsi="Arial" w:cs="Arial"/>
          <w:sz w:val="20"/>
          <w:szCs w:val="20"/>
        </w:rPr>
        <w:t>4,6 m</w:t>
      </w:r>
      <w:r w:rsidR="00430164" w:rsidRPr="00430164">
        <w:rPr>
          <w:rFonts w:ascii="Arial" w:hAnsi="Arial" w:cs="Arial"/>
          <w:sz w:val="20"/>
          <w:szCs w:val="20"/>
          <w:vertAlign w:val="superscript"/>
        </w:rPr>
        <w:t>3</w:t>
      </w:r>
      <w:r w:rsidR="00430164" w:rsidRPr="00430164">
        <w:rPr>
          <w:rFonts w:ascii="Arial" w:hAnsi="Arial" w:cs="Arial"/>
          <w:sz w:val="20"/>
          <w:szCs w:val="20"/>
        </w:rPr>
        <w:t xml:space="preserve"> /d.</w:t>
      </w:r>
      <w:r w:rsidR="00C206AD" w:rsidRPr="00C206AD">
        <w:t xml:space="preserve"> </w:t>
      </w:r>
      <w:r w:rsidR="00C206AD" w:rsidRPr="00C206AD">
        <w:rPr>
          <w:rFonts w:ascii="Arial" w:hAnsi="Arial" w:cs="Arial"/>
          <w:sz w:val="20"/>
          <w:szCs w:val="20"/>
        </w:rPr>
        <w:t>Zewnętrzną instalację kanalizacji sanitarnej zaprojektowano wyłącznie do odprowadzani</w:t>
      </w:r>
      <w:r w:rsidR="0068680B">
        <w:rPr>
          <w:rFonts w:ascii="Arial" w:hAnsi="Arial" w:cs="Arial"/>
          <w:sz w:val="20"/>
          <w:szCs w:val="20"/>
        </w:rPr>
        <w:t>a ścieków bytowo gospodarczych, nie będą do niej wprowadzane ścieki deszczowe</w:t>
      </w:r>
      <w:r w:rsidR="005F1111">
        <w:rPr>
          <w:rFonts w:ascii="Arial" w:hAnsi="Arial" w:cs="Arial"/>
          <w:sz w:val="20"/>
          <w:szCs w:val="20"/>
        </w:rPr>
        <w:t>.</w:t>
      </w:r>
      <w:r w:rsidR="00430164">
        <w:rPr>
          <w:rFonts w:ascii="Arial" w:hAnsi="Arial" w:cs="Arial"/>
          <w:sz w:val="20"/>
          <w:szCs w:val="20"/>
        </w:rPr>
        <w:t xml:space="preserve"> </w:t>
      </w:r>
      <w:r w:rsidR="00836137">
        <w:rPr>
          <w:rFonts w:ascii="Arial" w:hAnsi="Arial" w:cs="Arial"/>
          <w:sz w:val="20"/>
          <w:szCs w:val="20"/>
        </w:rPr>
        <w:t>W</w:t>
      </w:r>
      <w:r w:rsidR="00836137" w:rsidRPr="00836137">
        <w:rPr>
          <w:rFonts w:ascii="Arial" w:hAnsi="Arial" w:cs="Arial"/>
          <w:sz w:val="20"/>
          <w:szCs w:val="20"/>
        </w:rPr>
        <w:t xml:space="preserve">ody opadowe i roztopowe </w:t>
      </w:r>
      <w:r w:rsidR="00836137">
        <w:rPr>
          <w:rFonts w:ascii="Arial" w:hAnsi="Arial" w:cs="Arial"/>
          <w:sz w:val="20"/>
          <w:szCs w:val="20"/>
        </w:rPr>
        <w:t xml:space="preserve">w fazie eksploatacji </w:t>
      </w:r>
      <w:r w:rsidR="00836137" w:rsidRPr="00836137">
        <w:rPr>
          <w:rFonts w:ascii="Arial" w:hAnsi="Arial" w:cs="Arial"/>
          <w:sz w:val="20"/>
          <w:szCs w:val="20"/>
        </w:rPr>
        <w:t xml:space="preserve">odprowadzane będą do rowu – zgodnie z Decyzją pozwolenie </w:t>
      </w:r>
      <w:r w:rsidR="00836137">
        <w:rPr>
          <w:rFonts w:ascii="Arial" w:hAnsi="Arial" w:cs="Arial"/>
          <w:sz w:val="20"/>
          <w:szCs w:val="20"/>
        </w:rPr>
        <w:t xml:space="preserve">wodno prawne. </w:t>
      </w:r>
      <w:r w:rsidR="00C745C2" w:rsidRPr="00C745C2">
        <w:rPr>
          <w:rFonts w:ascii="Arial" w:hAnsi="Arial" w:cs="Arial"/>
          <w:sz w:val="20"/>
          <w:szCs w:val="20"/>
        </w:rPr>
        <w:t xml:space="preserve">Przed wprowadzeniem wód do rowu </w:t>
      </w:r>
      <w:r w:rsidR="00EA58B1">
        <w:rPr>
          <w:rFonts w:ascii="Arial" w:hAnsi="Arial" w:cs="Arial"/>
          <w:sz w:val="20"/>
          <w:szCs w:val="20"/>
        </w:rPr>
        <w:t>będą</w:t>
      </w:r>
      <w:r w:rsidR="00C745C2" w:rsidRPr="00C745C2">
        <w:rPr>
          <w:rFonts w:ascii="Arial" w:hAnsi="Arial" w:cs="Arial"/>
          <w:sz w:val="20"/>
          <w:szCs w:val="20"/>
        </w:rPr>
        <w:t xml:space="preserve"> on</w:t>
      </w:r>
      <w:r w:rsidR="00EA58B1">
        <w:rPr>
          <w:rFonts w:ascii="Arial" w:hAnsi="Arial" w:cs="Arial"/>
          <w:sz w:val="20"/>
          <w:szCs w:val="20"/>
        </w:rPr>
        <w:t>e</w:t>
      </w:r>
      <w:r w:rsidR="00C745C2" w:rsidRPr="00C745C2">
        <w:rPr>
          <w:rFonts w:ascii="Arial" w:hAnsi="Arial" w:cs="Arial"/>
          <w:sz w:val="20"/>
          <w:szCs w:val="20"/>
        </w:rPr>
        <w:t xml:space="preserve"> </w:t>
      </w:r>
      <w:r w:rsidR="00EA58B1">
        <w:rPr>
          <w:rFonts w:ascii="Arial" w:hAnsi="Arial" w:cs="Arial"/>
          <w:sz w:val="20"/>
          <w:szCs w:val="20"/>
        </w:rPr>
        <w:t>retencjonowane</w:t>
      </w:r>
      <w:r w:rsidR="00C745C2" w:rsidRPr="00C745C2">
        <w:rPr>
          <w:rFonts w:ascii="Arial" w:hAnsi="Arial" w:cs="Arial"/>
          <w:sz w:val="20"/>
          <w:szCs w:val="20"/>
        </w:rPr>
        <w:t xml:space="preserve"> </w:t>
      </w:r>
      <w:r w:rsidR="007F2EDF">
        <w:rPr>
          <w:rFonts w:ascii="Arial" w:hAnsi="Arial" w:cs="Arial"/>
          <w:sz w:val="20"/>
          <w:szCs w:val="20"/>
        </w:rPr>
        <w:br/>
      </w:r>
      <w:r w:rsidR="00C745C2" w:rsidRPr="00C745C2">
        <w:rPr>
          <w:rFonts w:ascii="Arial" w:hAnsi="Arial" w:cs="Arial"/>
          <w:sz w:val="20"/>
          <w:szCs w:val="20"/>
        </w:rPr>
        <w:t>w urządzeniach do retencjonowania o pojemności 120 m</w:t>
      </w:r>
      <w:r w:rsidR="00C745C2" w:rsidRPr="00C745C2">
        <w:rPr>
          <w:rFonts w:ascii="Arial" w:hAnsi="Arial" w:cs="Arial"/>
          <w:sz w:val="20"/>
          <w:szCs w:val="20"/>
          <w:vertAlign w:val="superscript"/>
        </w:rPr>
        <w:t>3</w:t>
      </w:r>
      <w:r w:rsidR="00C745C2" w:rsidRPr="00C745C2">
        <w:rPr>
          <w:rFonts w:ascii="Arial" w:hAnsi="Arial" w:cs="Arial"/>
          <w:sz w:val="20"/>
          <w:szCs w:val="20"/>
        </w:rPr>
        <w:t xml:space="preserve"> na terenie obiektu sportowego Skolwin. Rów będący odbiornik</w:t>
      </w:r>
      <w:r w:rsidR="00386A4B">
        <w:rPr>
          <w:rFonts w:ascii="Arial" w:hAnsi="Arial" w:cs="Arial"/>
          <w:sz w:val="20"/>
          <w:szCs w:val="20"/>
        </w:rPr>
        <w:t>iem, znajduje się na terenie działki</w:t>
      </w:r>
      <w:r w:rsidR="00C745C2" w:rsidRPr="00C745C2">
        <w:rPr>
          <w:rFonts w:ascii="Arial" w:hAnsi="Arial" w:cs="Arial"/>
          <w:sz w:val="20"/>
          <w:szCs w:val="20"/>
        </w:rPr>
        <w:t xml:space="preserve"> nr 42 </w:t>
      </w:r>
      <w:r w:rsidR="00386A4B">
        <w:rPr>
          <w:rFonts w:ascii="Arial" w:hAnsi="Arial" w:cs="Arial"/>
          <w:sz w:val="20"/>
          <w:szCs w:val="20"/>
        </w:rPr>
        <w:t xml:space="preserve">z </w:t>
      </w:r>
      <w:r w:rsidR="00C745C2" w:rsidRPr="00C745C2">
        <w:rPr>
          <w:rFonts w:ascii="Arial" w:hAnsi="Arial" w:cs="Arial"/>
          <w:sz w:val="20"/>
          <w:szCs w:val="20"/>
        </w:rPr>
        <w:t>obręb</w:t>
      </w:r>
      <w:r w:rsidR="00386A4B">
        <w:rPr>
          <w:rFonts w:ascii="Arial" w:hAnsi="Arial" w:cs="Arial"/>
          <w:sz w:val="20"/>
          <w:szCs w:val="20"/>
        </w:rPr>
        <w:t>u</w:t>
      </w:r>
      <w:r w:rsidR="00C745C2" w:rsidRPr="00C745C2">
        <w:rPr>
          <w:rFonts w:ascii="Arial" w:hAnsi="Arial" w:cs="Arial"/>
          <w:sz w:val="20"/>
          <w:szCs w:val="20"/>
        </w:rPr>
        <w:t xml:space="preserve"> </w:t>
      </w:r>
      <w:r w:rsidR="00386A4B">
        <w:rPr>
          <w:rFonts w:ascii="Arial" w:hAnsi="Arial" w:cs="Arial"/>
          <w:sz w:val="20"/>
          <w:szCs w:val="20"/>
        </w:rPr>
        <w:t>30</w:t>
      </w:r>
      <w:r w:rsidR="00C745C2" w:rsidRPr="00C745C2">
        <w:rPr>
          <w:rFonts w:ascii="Arial" w:hAnsi="Arial" w:cs="Arial"/>
          <w:sz w:val="20"/>
          <w:szCs w:val="20"/>
        </w:rPr>
        <w:t>50</w:t>
      </w:r>
      <w:r w:rsidR="00386A4B">
        <w:rPr>
          <w:rFonts w:ascii="Arial" w:hAnsi="Arial" w:cs="Arial"/>
          <w:sz w:val="20"/>
          <w:szCs w:val="20"/>
        </w:rPr>
        <w:t xml:space="preserve">. </w:t>
      </w:r>
      <w:r w:rsidR="001735A4" w:rsidRPr="001735A4">
        <w:rPr>
          <w:rFonts w:ascii="Arial" w:hAnsi="Arial" w:cs="Arial"/>
          <w:sz w:val="20"/>
          <w:szCs w:val="20"/>
        </w:rPr>
        <w:t>Nie wystąpią negatywne oddziaływania na stosunki wodne, grunty oraz wody powierzchniowe i podziemne. Mając powyższe na uwadze nie przewiduje się wpływu eksploatacji planowanego przedsięwzięcia na środowisko gruntowo-wodne.</w:t>
      </w:r>
    </w:p>
    <w:p w:rsidR="00D926C8" w:rsidRDefault="00D926C8" w:rsidP="002F69C0">
      <w:pPr>
        <w:spacing w:after="120" w:line="260" w:lineRule="exact"/>
        <w:jc w:val="both"/>
        <w:rPr>
          <w:rFonts w:ascii="Arial" w:hAnsi="Arial" w:cs="Arial"/>
          <w:sz w:val="20"/>
          <w:szCs w:val="20"/>
        </w:rPr>
      </w:pPr>
      <w:r>
        <w:rPr>
          <w:rFonts w:ascii="Arial" w:hAnsi="Arial" w:cs="Arial"/>
          <w:sz w:val="20"/>
          <w:szCs w:val="20"/>
        </w:rPr>
        <w:t>Podczas etapu eksploatacji przedsięwzięcia wystąpi zorganizowana i niezorganizowana emisja gazów lub pyłów do powietrza atmosferycznego. Zorganizowana emisja będzie pochodzić z komina kotłowni</w:t>
      </w:r>
      <w:r w:rsidR="00021CA2">
        <w:rPr>
          <w:rFonts w:ascii="Arial" w:hAnsi="Arial" w:cs="Arial"/>
          <w:sz w:val="20"/>
          <w:szCs w:val="20"/>
        </w:rPr>
        <w:t>, natomiast emisja niezorganizowana pochodzić będzie z ruchu samochodów po</w:t>
      </w:r>
      <w:r w:rsidR="005522A8">
        <w:rPr>
          <w:rFonts w:ascii="Arial" w:hAnsi="Arial" w:cs="Arial"/>
          <w:sz w:val="20"/>
          <w:szCs w:val="20"/>
        </w:rPr>
        <w:t>ru</w:t>
      </w:r>
      <w:r w:rsidR="00021CA2">
        <w:rPr>
          <w:rFonts w:ascii="Arial" w:hAnsi="Arial" w:cs="Arial"/>
          <w:sz w:val="20"/>
          <w:szCs w:val="20"/>
        </w:rPr>
        <w:t>szających się po terenie</w:t>
      </w:r>
      <w:r w:rsidR="005D51D4">
        <w:rPr>
          <w:rFonts w:ascii="Arial" w:hAnsi="Arial" w:cs="Arial"/>
          <w:sz w:val="20"/>
          <w:szCs w:val="20"/>
        </w:rPr>
        <w:t xml:space="preserve"> działek inwestycyjnych.</w:t>
      </w:r>
      <w:r w:rsidR="0092582B">
        <w:rPr>
          <w:rFonts w:ascii="Arial" w:hAnsi="Arial" w:cs="Arial"/>
          <w:sz w:val="20"/>
          <w:szCs w:val="20"/>
        </w:rPr>
        <w:t xml:space="preserve"> </w:t>
      </w:r>
      <w:r w:rsidR="0092582B" w:rsidRPr="0092582B">
        <w:rPr>
          <w:rFonts w:ascii="Arial" w:hAnsi="Arial" w:cs="Arial"/>
          <w:sz w:val="20"/>
          <w:szCs w:val="20"/>
        </w:rPr>
        <w:t>Podczas spalania paliw płynnych w silnikach pojazdów powst</w:t>
      </w:r>
      <w:r w:rsidR="0092582B">
        <w:rPr>
          <w:rFonts w:ascii="Arial" w:hAnsi="Arial" w:cs="Arial"/>
          <w:sz w:val="20"/>
          <w:szCs w:val="20"/>
        </w:rPr>
        <w:t>awać będą</w:t>
      </w:r>
      <w:r w:rsidR="0092582B" w:rsidRPr="0092582B">
        <w:rPr>
          <w:rFonts w:ascii="Arial" w:hAnsi="Arial" w:cs="Arial"/>
          <w:sz w:val="20"/>
          <w:szCs w:val="20"/>
        </w:rPr>
        <w:t xml:space="preserve"> spaliny samochodowe, w składzie których znajdują się: węglowodory (</w:t>
      </w:r>
      <w:proofErr w:type="spellStart"/>
      <w:r w:rsidR="0092582B" w:rsidRPr="0092582B">
        <w:rPr>
          <w:rFonts w:ascii="Arial" w:hAnsi="Arial" w:cs="Arial"/>
          <w:sz w:val="20"/>
          <w:szCs w:val="20"/>
        </w:rPr>
        <w:t>C</w:t>
      </w:r>
      <w:r w:rsidR="0092582B" w:rsidRPr="0092582B">
        <w:rPr>
          <w:rFonts w:ascii="Arial" w:hAnsi="Arial" w:cs="Arial"/>
          <w:sz w:val="20"/>
          <w:szCs w:val="20"/>
          <w:vertAlign w:val="subscript"/>
        </w:rPr>
        <w:t>n</w:t>
      </w:r>
      <w:r w:rsidR="0092582B" w:rsidRPr="0092582B">
        <w:rPr>
          <w:rFonts w:ascii="Arial" w:hAnsi="Arial" w:cs="Arial"/>
          <w:sz w:val="20"/>
          <w:szCs w:val="20"/>
        </w:rPr>
        <w:t>H</w:t>
      </w:r>
      <w:r w:rsidR="0092582B" w:rsidRPr="0092582B">
        <w:rPr>
          <w:rFonts w:ascii="Arial" w:hAnsi="Arial" w:cs="Arial"/>
          <w:sz w:val="20"/>
          <w:szCs w:val="20"/>
          <w:vertAlign w:val="subscript"/>
        </w:rPr>
        <w:t>m</w:t>
      </w:r>
      <w:proofErr w:type="spellEnd"/>
      <w:r w:rsidR="0092582B" w:rsidRPr="0092582B">
        <w:rPr>
          <w:rFonts w:ascii="Arial" w:hAnsi="Arial" w:cs="Arial"/>
          <w:sz w:val="20"/>
          <w:szCs w:val="20"/>
        </w:rPr>
        <w:t xml:space="preserve">) alifatyczne </w:t>
      </w:r>
      <w:r w:rsidR="0092582B">
        <w:rPr>
          <w:rFonts w:ascii="Arial" w:hAnsi="Arial" w:cs="Arial"/>
          <w:sz w:val="20"/>
          <w:szCs w:val="20"/>
        </w:rPr>
        <w:br/>
      </w:r>
      <w:r w:rsidR="0092582B" w:rsidRPr="0092582B">
        <w:rPr>
          <w:rFonts w:ascii="Arial" w:hAnsi="Arial" w:cs="Arial"/>
          <w:sz w:val="20"/>
          <w:szCs w:val="20"/>
        </w:rPr>
        <w:t>i aromatyczne, benzen, tlenki azotu jako NO</w:t>
      </w:r>
      <w:r w:rsidR="0092582B" w:rsidRPr="0092582B">
        <w:rPr>
          <w:rFonts w:ascii="Arial" w:hAnsi="Arial" w:cs="Arial"/>
          <w:sz w:val="20"/>
          <w:szCs w:val="20"/>
          <w:vertAlign w:val="subscript"/>
        </w:rPr>
        <w:t>2</w:t>
      </w:r>
      <w:r w:rsidR="0092582B" w:rsidRPr="0092582B">
        <w:rPr>
          <w:rFonts w:ascii="Arial" w:hAnsi="Arial" w:cs="Arial"/>
          <w:sz w:val="20"/>
          <w:szCs w:val="20"/>
        </w:rPr>
        <w:t>, dwutlenek siarki, tlenek węgla, pył. Emisja spalin od środków transportu zachodzi</w:t>
      </w:r>
      <w:r w:rsidR="00BA14F5">
        <w:rPr>
          <w:rFonts w:ascii="Arial" w:hAnsi="Arial" w:cs="Arial"/>
          <w:sz w:val="20"/>
          <w:szCs w:val="20"/>
        </w:rPr>
        <w:t>ć będzie okresowo i będzie</w:t>
      </w:r>
      <w:r w:rsidR="0092582B" w:rsidRPr="0092582B">
        <w:rPr>
          <w:rFonts w:ascii="Arial" w:hAnsi="Arial" w:cs="Arial"/>
          <w:sz w:val="20"/>
          <w:szCs w:val="20"/>
        </w:rPr>
        <w:t xml:space="preserve"> uzależniona od ilości pojazdów.</w:t>
      </w:r>
      <w:r w:rsidR="00C23019">
        <w:rPr>
          <w:rFonts w:ascii="Arial" w:hAnsi="Arial" w:cs="Arial"/>
          <w:sz w:val="20"/>
          <w:szCs w:val="20"/>
        </w:rPr>
        <w:t xml:space="preserve"> Zgodnie </w:t>
      </w:r>
      <w:r w:rsidR="00C23019">
        <w:rPr>
          <w:rFonts w:ascii="Arial" w:hAnsi="Arial" w:cs="Arial"/>
          <w:sz w:val="20"/>
          <w:szCs w:val="20"/>
        </w:rPr>
        <w:br/>
        <w:t xml:space="preserve">z KIP, wykonano obliczenia, które wykazały, iż </w:t>
      </w:r>
      <w:r w:rsidR="00C23019" w:rsidRPr="00C23019">
        <w:rPr>
          <w:rFonts w:ascii="Arial" w:hAnsi="Arial" w:cs="Arial"/>
          <w:sz w:val="20"/>
          <w:szCs w:val="20"/>
        </w:rPr>
        <w:t xml:space="preserve">wprowadzanie substancji do powietrza w związku </w:t>
      </w:r>
      <w:r w:rsidR="00C23019">
        <w:rPr>
          <w:rFonts w:ascii="Arial" w:hAnsi="Arial" w:cs="Arial"/>
          <w:sz w:val="20"/>
          <w:szCs w:val="20"/>
        </w:rPr>
        <w:br/>
      </w:r>
      <w:r w:rsidR="00C23019" w:rsidRPr="00C23019">
        <w:rPr>
          <w:rFonts w:ascii="Arial" w:hAnsi="Arial" w:cs="Arial"/>
          <w:sz w:val="20"/>
          <w:szCs w:val="20"/>
        </w:rPr>
        <w:t xml:space="preserve">z eksploatacją projektowanej inwestycji emitowane substancje nie </w:t>
      </w:r>
      <w:r w:rsidR="00300BA4">
        <w:rPr>
          <w:rFonts w:ascii="Arial" w:hAnsi="Arial" w:cs="Arial"/>
          <w:sz w:val="20"/>
          <w:szCs w:val="20"/>
        </w:rPr>
        <w:t>s</w:t>
      </w:r>
      <w:r w:rsidR="00C23019" w:rsidRPr="00C23019">
        <w:rPr>
          <w:rFonts w:ascii="Arial" w:hAnsi="Arial" w:cs="Arial"/>
          <w:sz w:val="20"/>
          <w:szCs w:val="20"/>
        </w:rPr>
        <w:t>powodują przekroczeń dopuszczalnych</w:t>
      </w:r>
      <w:r w:rsidR="00DC4A3B">
        <w:rPr>
          <w:rFonts w:ascii="Arial" w:hAnsi="Arial" w:cs="Arial"/>
          <w:sz w:val="20"/>
          <w:szCs w:val="20"/>
        </w:rPr>
        <w:t xml:space="preserve"> stężeń w powietrzu</w:t>
      </w:r>
      <w:r w:rsidR="001D3280">
        <w:rPr>
          <w:rFonts w:ascii="Arial" w:hAnsi="Arial" w:cs="Arial"/>
          <w:sz w:val="20"/>
          <w:szCs w:val="20"/>
        </w:rPr>
        <w:t xml:space="preserve"> atmosferycznym</w:t>
      </w:r>
      <w:r w:rsidR="00C745B6">
        <w:rPr>
          <w:rFonts w:ascii="Arial" w:hAnsi="Arial" w:cs="Arial"/>
          <w:sz w:val="20"/>
          <w:szCs w:val="20"/>
        </w:rPr>
        <w:t>.</w:t>
      </w:r>
    </w:p>
    <w:p w:rsidR="00466AF3" w:rsidRDefault="00466AF3" w:rsidP="00DF3366">
      <w:pPr>
        <w:spacing w:after="120" w:line="260" w:lineRule="exact"/>
        <w:jc w:val="both"/>
        <w:rPr>
          <w:rFonts w:ascii="Arial" w:hAnsi="Arial" w:cs="Arial"/>
          <w:color w:val="FF0000"/>
          <w:sz w:val="20"/>
          <w:szCs w:val="20"/>
        </w:rPr>
      </w:pPr>
      <w:r w:rsidRPr="002E1208">
        <w:rPr>
          <w:rFonts w:ascii="Arial" w:hAnsi="Arial" w:cs="Arial"/>
          <w:sz w:val="20"/>
          <w:szCs w:val="20"/>
        </w:rPr>
        <w:t xml:space="preserve">W trakcie eksploatacji </w:t>
      </w:r>
      <w:r w:rsidR="002E1208" w:rsidRPr="002E1208">
        <w:rPr>
          <w:rFonts w:ascii="Arial" w:hAnsi="Arial" w:cs="Arial"/>
          <w:sz w:val="20"/>
          <w:szCs w:val="20"/>
        </w:rPr>
        <w:t xml:space="preserve">obiektu źródłem hałasu mogą być: hałas imprezy sportowej – nagłośnienie, hałas komunikacyjny związany z dojazdami i wyjazdami na tereny stadionu oraz hałas związany </w:t>
      </w:r>
      <w:r w:rsidR="00347CED">
        <w:rPr>
          <w:rFonts w:ascii="Arial" w:hAnsi="Arial" w:cs="Arial"/>
          <w:sz w:val="20"/>
          <w:szCs w:val="20"/>
        </w:rPr>
        <w:br/>
      </w:r>
      <w:r w:rsidR="002E1208" w:rsidRPr="002E1208">
        <w:rPr>
          <w:rFonts w:ascii="Arial" w:hAnsi="Arial" w:cs="Arial"/>
          <w:sz w:val="20"/>
          <w:szCs w:val="20"/>
        </w:rPr>
        <w:t>z ruchem na terenie parkingów.</w:t>
      </w:r>
      <w:r w:rsidR="00B247D2" w:rsidRPr="00B247D2">
        <w:t xml:space="preserve"> </w:t>
      </w:r>
      <w:r w:rsidR="00347CED">
        <w:rPr>
          <w:rFonts w:ascii="Arial" w:hAnsi="Arial" w:cs="Arial"/>
          <w:sz w:val="20"/>
          <w:szCs w:val="20"/>
        </w:rPr>
        <w:t>Według obliczeń zawartych w KIP,</w:t>
      </w:r>
      <w:r w:rsidR="00B247D2">
        <w:rPr>
          <w:rFonts w:ascii="Arial" w:hAnsi="Arial" w:cs="Arial"/>
          <w:sz w:val="20"/>
          <w:szCs w:val="20"/>
        </w:rPr>
        <w:t xml:space="preserve"> p</w:t>
      </w:r>
      <w:r w:rsidR="00B247D2" w:rsidRPr="00B247D2">
        <w:rPr>
          <w:rFonts w:ascii="Arial" w:hAnsi="Arial" w:cs="Arial"/>
          <w:sz w:val="20"/>
          <w:szCs w:val="20"/>
        </w:rPr>
        <w:t>o przeanalizowaniu wszystkich dostępnych danych stwierdza się, że planowana inwestycja w fazie eksploatacji nie będzie powodowała przekroczeń dopuszczalnego poziomu hałasu na najbliższych terenach podlegających ochronie akustycznej zarówno w porze dziennej jak i nocnej.</w:t>
      </w:r>
      <w:r w:rsidR="006A33CE">
        <w:rPr>
          <w:rFonts w:ascii="Arial" w:hAnsi="Arial" w:cs="Arial"/>
          <w:sz w:val="20"/>
          <w:szCs w:val="20"/>
        </w:rPr>
        <w:t xml:space="preserve"> Natomiast, w celu uniknięcia</w:t>
      </w:r>
      <w:r w:rsidR="006A33CE" w:rsidRPr="006A33CE">
        <w:rPr>
          <w:rFonts w:ascii="Arial" w:hAnsi="Arial" w:cs="Arial"/>
          <w:sz w:val="20"/>
          <w:szCs w:val="20"/>
        </w:rPr>
        <w:t xml:space="preserve"> potencjalnego negatywnego oddziaływania na klimat akustyczny podczas </w:t>
      </w:r>
      <w:r w:rsidR="006A33CE">
        <w:rPr>
          <w:rFonts w:ascii="Arial" w:hAnsi="Arial" w:cs="Arial"/>
          <w:sz w:val="20"/>
          <w:szCs w:val="20"/>
        </w:rPr>
        <w:t>eksploatacji</w:t>
      </w:r>
      <w:r w:rsidR="006A33CE" w:rsidRPr="006A33CE">
        <w:rPr>
          <w:rFonts w:ascii="Arial" w:hAnsi="Arial" w:cs="Arial"/>
          <w:sz w:val="20"/>
          <w:szCs w:val="20"/>
        </w:rPr>
        <w:t xml:space="preserve"> planowanego przedsięwzięcia, </w:t>
      </w:r>
      <w:r w:rsidR="000A5D7A">
        <w:rPr>
          <w:rFonts w:ascii="Arial" w:hAnsi="Arial" w:cs="Arial"/>
          <w:sz w:val="20"/>
          <w:szCs w:val="20"/>
        </w:rPr>
        <w:t>Inwestor zobowiązał się do dbania</w:t>
      </w:r>
      <w:r w:rsidR="000A5D7A" w:rsidRPr="000A5D7A">
        <w:rPr>
          <w:rFonts w:ascii="Arial" w:hAnsi="Arial" w:cs="Arial"/>
          <w:sz w:val="20"/>
          <w:szCs w:val="20"/>
        </w:rPr>
        <w:t xml:space="preserve"> o właściwy stan techniczny urządzeń, zwłaszcza tych stanowiących istotne </w:t>
      </w:r>
      <w:r w:rsidR="000A5D7A">
        <w:rPr>
          <w:rFonts w:ascii="Arial" w:hAnsi="Arial" w:cs="Arial"/>
          <w:sz w:val="20"/>
          <w:szCs w:val="20"/>
        </w:rPr>
        <w:t>źródła hałasu na tym terenie. Wszelkie zbędne</w:t>
      </w:r>
      <w:r w:rsidR="000A5D7A" w:rsidRPr="000A5D7A">
        <w:rPr>
          <w:rFonts w:ascii="Arial" w:hAnsi="Arial" w:cs="Arial"/>
          <w:sz w:val="20"/>
          <w:szCs w:val="20"/>
        </w:rPr>
        <w:t>, nieużywan</w:t>
      </w:r>
      <w:r w:rsidR="000A5D7A">
        <w:rPr>
          <w:rFonts w:ascii="Arial" w:hAnsi="Arial" w:cs="Arial"/>
          <w:sz w:val="20"/>
          <w:szCs w:val="20"/>
        </w:rPr>
        <w:t>e</w:t>
      </w:r>
      <w:r w:rsidR="000A5D7A" w:rsidRPr="000A5D7A">
        <w:rPr>
          <w:rFonts w:ascii="Arial" w:hAnsi="Arial" w:cs="Arial"/>
          <w:sz w:val="20"/>
          <w:szCs w:val="20"/>
        </w:rPr>
        <w:t xml:space="preserve"> w danym momencie urządze</w:t>
      </w:r>
      <w:r w:rsidR="000A5D7A">
        <w:rPr>
          <w:rFonts w:ascii="Arial" w:hAnsi="Arial" w:cs="Arial"/>
          <w:sz w:val="20"/>
          <w:szCs w:val="20"/>
        </w:rPr>
        <w:t>nia</w:t>
      </w:r>
      <w:r w:rsidR="000A5D7A" w:rsidRPr="000A5D7A">
        <w:rPr>
          <w:rFonts w:ascii="Arial" w:hAnsi="Arial" w:cs="Arial"/>
          <w:sz w:val="20"/>
          <w:szCs w:val="20"/>
        </w:rPr>
        <w:t>, maszyn</w:t>
      </w:r>
      <w:r w:rsidR="000A5D7A">
        <w:rPr>
          <w:rFonts w:ascii="Arial" w:hAnsi="Arial" w:cs="Arial"/>
          <w:sz w:val="20"/>
          <w:szCs w:val="20"/>
        </w:rPr>
        <w:t>y</w:t>
      </w:r>
      <w:r w:rsidR="000A5D7A" w:rsidRPr="000A5D7A">
        <w:rPr>
          <w:rFonts w:ascii="Arial" w:hAnsi="Arial" w:cs="Arial"/>
          <w:sz w:val="20"/>
          <w:szCs w:val="20"/>
        </w:rPr>
        <w:t xml:space="preserve"> i narzędzi</w:t>
      </w:r>
      <w:r w:rsidR="000A5D7A">
        <w:rPr>
          <w:rFonts w:ascii="Arial" w:hAnsi="Arial" w:cs="Arial"/>
          <w:sz w:val="20"/>
          <w:szCs w:val="20"/>
        </w:rPr>
        <w:t>a</w:t>
      </w:r>
      <w:r w:rsidR="000A5D7A" w:rsidRPr="000A5D7A">
        <w:rPr>
          <w:rFonts w:ascii="Arial" w:hAnsi="Arial" w:cs="Arial"/>
          <w:sz w:val="20"/>
          <w:szCs w:val="20"/>
        </w:rPr>
        <w:t xml:space="preserve"> </w:t>
      </w:r>
      <w:r w:rsidR="000A5D7A">
        <w:rPr>
          <w:rFonts w:ascii="Arial" w:hAnsi="Arial" w:cs="Arial"/>
          <w:sz w:val="20"/>
          <w:szCs w:val="20"/>
        </w:rPr>
        <w:t>emitujące hałas będą wyłączane. U</w:t>
      </w:r>
      <w:r w:rsidR="000C17C8">
        <w:rPr>
          <w:rFonts w:ascii="Arial" w:hAnsi="Arial" w:cs="Arial"/>
          <w:sz w:val="20"/>
          <w:szCs w:val="20"/>
        </w:rPr>
        <w:t>rządzenia</w:t>
      </w:r>
      <w:r w:rsidR="000A5D7A" w:rsidRPr="000A5D7A">
        <w:rPr>
          <w:rFonts w:ascii="Arial" w:hAnsi="Arial" w:cs="Arial"/>
          <w:sz w:val="20"/>
          <w:szCs w:val="20"/>
        </w:rPr>
        <w:t xml:space="preserve"> wentylacyjn</w:t>
      </w:r>
      <w:r w:rsidR="000A5D7A">
        <w:rPr>
          <w:rFonts w:ascii="Arial" w:hAnsi="Arial" w:cs="Arial"/>
          <w:sz w:val="20"/>
          <w:szCs w:val="20"/>
        </w:rPr>
        <w:t>e</w:t>
      </w:r>
      <w:r w:rsidR="000A5D7A" w:rsidRPr="000A5D7A">
        <w:rPr>
          <w:rFonts w:ascii="Arial" w:hAnsi="Arial" w:cs="Arial"/>
          <w:sz w:val="20"/>
          <w:szCs w:val="20"/>
        </w:rPr>
        <w:t xml:space="preserve"> i stosowan</w:t>
      </w:r>
      <w:r w:rsidR="000A5D7A">
        <w:rPr>
          <w:rFonts w:ascii="Arial" w:hAnsi="Arial" w:cs="Arial"/>
          <w:sz w:val="20"/>
          <w:szCs w:val="20"/>
        </w:rPr>
        <w:t xml:space="preserve">e </w:t>
      </w:r>
      <w:r w:rsidR="000A5D7A" w:rsidRPr="000A5D7A">
        <w:rPr>
          <w:rFonts w:ascii="Arial" w:hAnsi="Arial" w:cs="Arial"/>
          <w:sz w:val="20"/>
          <w:szCs w:val="20"/>
        </w:rPr>
        <w:t>maszyn</w:t>
      </w:r>
      <w:r w:rsidR="000A5D7A">
        <w:rPr>
          <w:rFonts w:ascii="Arial" w:hAnsi="Arial" w:cs="Arial"/>
          <w:sz w:val="20"/>
          <w:szCs w:val="20"/>
        </w:rPr>
        <w:t>y będą poddawane</w:t>
      </w:r>
      <w:r w:rsidR="000A5D7A" w:rsidRPr="000A5D7A">
        <w:rPr>
          <w:rFonts w:ascii="Arial" w:hAnsi="Arial" w:cs="Arial"/>
          <w:sz w:val="20"/>
          <w:szCs w:val="20"/>
        </w:rPr>
        <w:t xml:space="preserve"> systematyczny</w:t>
      </w:r>
      <w:r w:rsidR="000A5D7A">
        <w:rPr>
          <w:rFonts w:ascii="Arial" w:hAnsi="Arial" w:cs="Arial"/>
          <w:sz w:val="20"/>
          <w:szCs w:val="20"/>
        </w:rPr>
        <w:t>m przeglądom</w:t>
      </w:r>
      <w:r w:rsidR="000A5D7A" w:rsidRPr="000A5D7A">
        <w:rPr>
          <w:rFonts w:ascii="Arial" w:hAnsi="Arial" w:cs="Arial"/>
          <w:sz w:val="20"/>
          <w:szCs w:val="20"/>
        </w:rPr>
        <w:t>, a w przypadku zauważone</w:t>
      </w:r>
      <w:r w:rsidR="00BE5251">
        <w:rPr>
          <w:rFonts w:ascii="Arial" w:hAnsi="Arial" w:cs="Arial"/>
          <w:sz w:val="20"/>
          <w:szCs w:val="20"/>
        </w:rPr>
        <w:t>go wzrostu hałasu, jego przyczyny zostaną natychmiastowo usunięte.</w:t>
      </w:r>
      <w:r w:rsidR="006A33CE" w:rsidRPr="006A33CE">
        <w:rPr>
          <w:rFonts w:ascii="Arial" w:hAnsi="Arial" w:cs="Arial"/>
          <w:sz w:val="20"/>
          <w:szCs w:val="20"/>
        </w:rPr>
        <w:t xml:space="preserve"> </w:t>
      </w:r>
      <w:r w:rsidRPr="003B285D">
        <w:rPr>
          <w:rFonts w:ascii="Arial" w:hAnsi="Arial" w:cs="Arial"/>
          <w:color w:val="FF0000"/>
          <w:sz w:val="20"/>
          <w:szCs w:val="20"/>
        </w:rPr>
        <w:t xml:space="preserve"> </w:t>
      </w:r>
    </w:p>
    <w:p w:rsidR="00752B4C" w:rsidRPr="00752B4C" w:rsidRDefault="00752B4C" w:rsidP="00DF3366">
      <w:pPr>
        <w:spacing w:after="120" w:line="260" w:lineRule="exact"/>
        <w:jc w:val="both"/>
        <w:rPr>
          <w:rFonts w:ascii="Arial" w:hAnsi="Arial" w:cs="Arial"/>
          <w:sz w:val="20"/>
          <w:szCs w:val="20"/>
        </w:rPr>
      </w:pPr>
      <w:r w:rsidRPr="00752B4C">
        <w:rPr>
          <w:rFonts w:ascii="Arial" w:hAnsi="Arial" w:cs="Arial"/>
          <w:sz w:val="20"/>
          <w:szCs w:val="20"/>
        </w:rPr>
        <w:t>W trakcie eksploatacji powstaną odpady sklasyfikowane</w:t>
      </w:r>
      <w:r>
        <w:rPr>
          <w:rFonts w:ascii="Arial" w:hAnsi="Arial" w:cs="Arial"/>
          <w:sz w:val="20"/>
          <w:szCs w:val="20"/>
        </w:rPr>
        <w:t>,</w:t>
      </w:r>
      <w:r w:rsidRPr="00752B4C">
        <w:rPr>
          <w:rFonts w:ascii="Arial" w:hAnsi="Arial" w:cs="Arial"/>
          <w:sz w:val="20"/>
          <w:szCs w:val="20"/>
        </w:rPr>
        <w:t xml:space="preserve"> </w:t>
      </w:r>
      <w:r>
        <w:rPr>
          <w:rFonts w:ascii="Arial" w:hAnsi="Arial" w:cs="Arial"/>
          <w:sz w:val="20"/>
          <w:szCs w:val="20"/>
        </w:rPr>
        <w:t xml:space="preserve">zgodnie z </w:t>
      </w:r>
      <w:r w:rsidRPr="00752B4C">
        <w:rPr>
          <w:rFonts w:ascii="Arial" w:hAnsi="Arial" w:cs="Arial"/>
          <w:sz w:val="20"/>
          <w:szCs w:val="20"/>
        </w:rPr>
        <w:t>rozporządzeni</w:t>
      </w:r>
      <w:r>
        <w:rPr>
          <w:rFonts w:ascii="Arial" w:hAnsi="Arial" w:cs="Arial"/>
          <w:sz w:val="20"/>
          <w:szCs w:val="20"/>
        </w:rPr>
        <w:t>em</w:t>
      </w:r>
      <w:r w:rsidRPr="00752B4C">
        <w:rPr>
          <w:rFonts w:ascii="Arial" w:hAnsi="Arial" w:cs="Arial"/>
          <w:sz w:val="20"/>
          <w:szCs w:val="20"/>
        </w:rPr>
        <w:t xml:space="preserve"> Ministra Klimatu z dnia 2 stycznia 2020 r. w sprawie katalogu odpadów (Dz. U. z 2020 r., poz. 10)</w:t>
      </w:r>
      <w:r>
        <w:rPr>
          <w:rFonts w:ascii="Arial" w:hAnsi="Arial" w:cs="Arial"/>
          <w:sz w:val="20"/>
          <w:szCs w:val="20"/>
        </w:rPr>
        <w:t>, do grup 15 i 20.</w:t>
      </w:r>
      <w:r w:rsidR="00A864FB">
        <w:rPr>
          <w:rFonts w:ascii="Arial" w:hAnsi="Arial" w:cs="Arial"/>
          <w:sz w:val="20"/>
          <w:szCs w:val="20"/>
        </w:rPr>
        <w:t xml:space="preserve"> Będą to opakowania z papieru i tektury, opakowania z tworzyw sztucznych, pakowania </w:t>
      </w:r>
      <w:r w:rsidR="00D7470D">
        <w:rPr>
          <w:rFonts w:ascii="Arial" w:hAnsi="Arial" w:cs="Arial"/>
          <w:sz w:val="20"/>
          <w:szCs w:val="20"/>
        </w:rPr>
        <w:t xml:space="preserve">z </w:t>
      </w:r>
      <w:r w:rsidR="00A864FB">
        <w:rPr>
          <w:rFonts w:ascii="Arial" w:hAnsi="Arial" w:cs="Arial"/>
          <w:sz w:val="20"/>
          <w:szCs w:val="20"/>
        </w:rPr>
        <w:t>metali</w:t>
      </w:r>
      <w:r w:rsidR="00D7470D">
        <w:rPr>
          <w:rFonts w:ascii="Arial" w:hAnsi="Arial" w:cs="Arial"/>
          <w:sz w:val="20"/>
          <w:szCs w:val="20"/>
        </w:rPr>
        <w:t>, zmieszane odpady opakowaniowe, opakowania ze szkła oraz zmieszany odpady komunalne</w:t>
      </w:r>
      <w:r w:rsidR="00AC79FD">
        <w:rPr>
          <w:rFonts w:ascii="Arial" w:hAnsi="Arial" w:cs="Arial"/>
          <w:sz w:val="20"/>
          <w:szCs w:val="20"/>
        </w:rPr>
        <w:t>.</w:t>
      </w:r>
      <w:r w:rsidR="00384978">
        <w:rPr>
          <w:rFonts w:ascii="Arial" w:hAnsi="Arial" w:cs="Arial"/>
          <w:sz w:val="20"/>
          <w:szCs w:val="20"/>
        </w:rPr>
        <w:t xml:space="preserve"> </w:t>
      </w:r>
      <w:r w:rsidR="00384978" w:rsidRPr="00384978">
        <w:rPr>
          <w:rFonts w:ascii="Arial" w:hAnsi="Arial" w:cs="Arial"/>
          <w:sz w:val="20"/>
          <w:szCs w:val="20"/>
        </w:rPr>
        <w:t>Wszystkie odpady będą przekazywane uprawnionym odbiorcom, posiadającym stosowne uregulowania w tym zakresie.</w:t>
      </w:r>
      <w:r w:rsidR="003C5255">
        <w:rPr>
          <w:rFonts w:ascii="Arial" w:hAnsi="Arial" w:cs="Arial"/>
          <w:sz w:val="20"/>
          <w:szCs w:val="20"/>
        </w:rPr>
        <w:t xml:space="preserve"> W celu ochrony środowiska prowadzona będzie </w:t>
      </w:r>
      <w:r w:rsidR="003C5255" w:rsidRPr="003C5255">
        <w:rPr>
          <w:rFonts w:ascii="Arial" w:hAnsi="Arial" w:cs="Arial"/>
          <w:sz w:val="20"/>
          <w:szCs w:val="20"/>
        </w:rPr>
        <w:t>właściwa organizacja miejsc tymczasowego magazynowania odpadów oraz selektywna zbiórka odpadów poprzez zapewnienie kontenerów do selektywnej zbiórki odpadów</w:t>
      </w:r>
      <w:r w:rsidR="003C5255">
        <w:rPr>
          <w:rFonts w:ascii="Arial" w:hAnsi="Arial" w:cs="Arial"/>
          <w:sz w:val="20"/>
          <w:szCs w:val="20"/>
        </w:rPr>
        <w:t>.</w:t>
      </w:r>
    </w:p>
    <w:p w:rsidR="00466AF3" w:rsidRPr="00D926C8" w:rsidRDefault="00466AF3" w:rsidP="00ED5583">
      <w:pPr>
        <w:spacing w:after="120" w:line="260" w:lineRule="exact"/>
        <w:jc w:val="both"/>
        <w:rPr>
          <w:rFonts w:ascii="Arial" w:hAnsi="Arial" w:cs="Arial"/>
          <w:sz w:val="20"/>
          <w:szCs w:val="20"/>
        </w:rPr>
      </w:pPr>
      <w:r w:rsidRPr="00D926C8">
        <w:rPr>
          <w:rFonts w:ascii="Arial" w:hAnsi="Arial" w:cs="Arial"/>
          <w:sz w:val="20"/>
          <w:szCs w:val="20"/>
        </w:rPr>
        <w:t xml:space="preserve">II. Usytuowaniem przedsięwzięcia, z uwzględnieniem możliwego zagrożenia dla środowiska, </w:t>
      </w:r>
      <w:r w:rsidRPr="00D926C8">
        <w:rPr>
          <w:rFonts w:ascii="Arial" w:hAnsi="Arial" w:cs="Arial"/>
          <w:sz w:val="20"/>
          <w:szCs w:val="20"/>
        </w:rPr>
        <w:br/>
        <w:t xml:space="preserve">w szczególności przy istniejącym użytkowaniu terenu, zdolności samooczyszczania się środowiska </w:t>
      </w:r>
      <w:r w:rsidRPr="00D926C8">
        <w:rPr>
          <w:rFonts w:ascii="Arial" w:hAnsi="Arial" w:cs="Arial"/>
          <w:sz w:val="20"/>
          <w:szCs w:val="20"/>
        </w:rPr>
        <w:br/>
        <w:t>i odnawiania się zasobów naturalnych, walorów przyrodniczych i krajobrazowych oraz uwarunkowań miejscowych planów zagospodarowania przestrzennego.</w:t>
      </w:r>
    </w:p>
    <w:p w:rsidR="00384A8F" w:rsidRDefault="00466AF3" w:rsidP="00C2767B">
      <w:pPr>
        <w:spacing w:after="0" w:line="260" w:lineRule="exact"/>
        <w:jc w:val="both"/>
        <w:rPr>
          <w:rFonts w:ascii="Arial" w:hAnsi="Arial" w:cs="Arial"/>
          <w:sz w:val="20"/>
          <w:szCs w:val="20"/>
        </w:rPr>
      </w:pPr>
      <w:r w:rsidRPr="0012611E">
        <w:rPr>
          <w:rFonts w:ascii="Arial" w:hAnsi="Arial" w:cs="Arial"/>
          <w:sz w:val="20"/>
          <w:szCs w:val="20"/>
        </w:rPr>
        <w:t xml:space="preserve">Teren inwestycji zlokalizowany jest </w:t>
      </w:r>
      <w:r w:rsidR="0012611E" w:rsidRPr="0012611E">
        <w:rPr>
          <w:rFonts w:ascii="Arial" w:hAnsi="Arial" w:cs="Arial"/>
          <w:sz w:val="20"/>
          <w:szCs w:val="20"/>
        </w:rPr>
        <w:t>na terenie działek nr 1/6, 1/7, 1/22, 1/23, 1/24, 1/25, 1/26 i 1/27 obręb 3052 w Szczecinie</w:t>
      </w:r>
      <w:r w:rsidR="008A0B2B">
        <w:rPr>
          <w:rFonts w:ascii="Arial" w:eastAsia="Calibri" w:hAnsi="Arial" w:cs="Arial"/>
          <w:sz w:val="20"/>
          <w:szCs w:val="20"/>
        </w:rPr>
        <w:t xml:space="preserve"> i</w:t>
      </w:r>
      <w:r w:rsidR="00155A15" w:rsidRPr="0018695A">
        <w:rPr>
          <w:rFonts w:ascii="Arial" w:hAnsi="Arial" w:cs="Arial"/>
          <w:b/>
          <w:color w:val="FF0000"/>
          <w:sz w:val="20"/>
          <w:szCs w:val="20"/>
        </w:rPr>
        <w:t xml:space="preserve"> </w:t>
      </w:r>
      <w:r w:rsidR="00155A15" w:rsidRPr="00861BA1">
        <w:rPr>
          <w:rFonts w:ascii="Arial" w:hAnsi="Arial" w:cs="Arial"/>
          <w:sz w:val="20"/>
          <w:szCs w:val="20"/>
        </w:rPr>
        <w:t xml:space="preserve">jest objęty zapisami miejscowego planu zagospodarowania </w:t>
      </w:r>
      <w:r w:rsidR="00155A15" w:rsidRPr="00861BA1">
        <w:rPr>
          <w:rFonts w:ascii="Arial" w:hAnsi="Arial" w:cs="Arial"/>
          <w:sz w:val="20"/>
          <w:szCs w:val="20"/>
        </w:rPr>
        <w:lastRenderedPageBreak/>
        <w:t>przestrzennego.</w:t>
      </w:r>
      <w:r w:rsidR="00861BA1">
        <w:rPr>
          <w:rFonts w:ascii="Arial" w:hAnsi="Arial" w:cs="Arial"/>
          <w:b/>
          <w:color w:val="FF0000"/>
          <w:sz w:val="20"/>
          <w:szCs w:val="20"/>
        </w:rPr>
        <w:t xml:space="preserve"> </w:t>
      </w:r>
      <w:r w:rsidR="00384A8F" w:rsidRPr="00215A90">
        <w:rPr>
          <w:rFonts w:ascii="Arial" w:hAnsi="Arial" w:cs="Arial"/>
          <w:sz w:val="20"/>
          <w:szCs w:val="20"/>
        </w:rPr>
        <w:t>Zgodnie z zapisami</w:t>
      </w:r>
      <w:r w:rsidR="00384A8F">
        <w:rPr>
          <w:rFonts w:ascii="Arial" w:hAnsi="Arial" w:cs="Arial"/>
          <w:b/>
          <w:color w:val="FF0000"/>
          <w:sz w:val="20"/>
          <w:szCs w:val="20"/>
        </w:rPr>
        <w:t xml:space="preserve"> </w:t>
      </w:r>
      <w:r w:rsidR="00861BA1">
        <w:rPr>
          <w:rFonts w:ascii="Arial" w:hAnsi="Arial" w:cs="Arial"/>
          <w:sz w:val="20"/>
          <w:szCs w:val="20"/>
        </w:rPr>
        <w:t xml:space="preserve">Uchwały Nr XXVIII/818/21 Rady Miasta Szczecin z dnia </w:t>
      </w:r>
      <w:r w:rsidR="00657F10">
        <w:rPr>
          <w:rFonts w:ascii="Arial" w:hAnsi="Arial" w:cs="Arial"/>
          <w:sz w:val="20"/>
          <w:szCs w:val="20"/>
        </w:rPr>
        <w:br/>
      </w:r>
      <w:r w:rsidR="00861BA1">
        <w:rPr>
          <w:rFonts w:ascii="Arial" w:hAnsi="Arial" w:cs="Arial"/>
          <w:sz w:val="20"/>
          <w:szCs w:val="20"/>
        </w:rPr>
        <w:t xml:space="preserve">27 kwietnia 2021 r. (Dz. Urz. Woj. Zach. z 27 maja 2021 r., poz. 2306) w sprawie miejscowego planu zagospodarowania przestrzennego „Skolwin Port 3”, zgodnie z którym działki inwestycyjne leżą </w:t>
      </w:r>
      <w:r w:rsidR="007503E7">
        <w:rPr>
          <w:rFonts w:ascii="Arial" w:hAnsi="Arial" w:cs="Arial"/>
          <w:sz w:val="20"/>
          <w:szCs w:val="20"/>
        </w:rPr>
        <w:br/>
      </w:r>
      <w:r w:rsidR="00861BA1">
        <w:rPr>
          <w:rFonts w:ascii="Arial" w:hAnsi="Arial" w:cs="Arial"/>
          <w:sz w:val="20"/>
          <w:szCs w:val="20"/>
        </w:rPr>
        <w:t xml:space="preserve">w terenie elementarnym P.S.9054.SUS, </w:t>
      </w:r>
      <w:r w:rsidR="00384A8F" w:rsidRPr="00083574">
        <w:rPr>
          <w:rFonts w:ascii="Arial" w:hAnsi="Arial" w:cs="Arial"/>
          <w:sz w:val="20"/>
          <w:szCs w:val="20"/>
        </w:rPr>
        <w:t xml:space="preserve">teren planowanego przedsięwzięcia znajduje się w obszarze </w:t>
      </w:r>
      <w:r w:rsidR="00384A8F">
        <w:rPr>
          <w:rFonts w:ascii="Arial" w:hAnsi="Arial" w:cs="Arial"/>
          <w:sz w:val="20"/>
          <w:szCs w:val="20"/>
        </w:rPr>
        <w:t>elementarny</w:t>
      </w:r>
      <w:r w:rsidR="00384A8F" w:rsidRPr="00C2767B">
        <w:rPr>
          <w:rFonts w:ascii="Arial" w:hAnsi="Arial" w:cs="Arial"/>
          <w:sz w:val="20"/>
          <w:szCs w:val="20"/>
        </w:rPr>
        <w:t>m o symbolu P.S.9054.SUS o następujących ustaleniach funkcjonalnych:</w:t>
      </w:r>
    </w:p>
    <w:p w:rsidR="00ED2BBA" w:rsidRDefault="00ED2BBA" w:rsidP="00ED2BBA">
      <w:pPr>
        <w:pStyle w:val="Akapitzlist"/>
        <w:numPr>
          <w:ilvl w:val="0"/>
          <w:numId w:val="40"/>
        </w:numPr>
        <w:spacing w:after="0" w:line="260" w:lineRule="exact"/>
        <w:jc w:val="both"/>
        <w:rPr>
          <w:rFonts w:ascii="Arial" w:hAnsi="Arial" w:cs="Arial"/>
          <w:sz w:val="20"/>
          <w:szCs w:val="20"/>
        </w:rPr>
      </w:pPr>
      <w:r w:rsidRPr="00ED2BBA">
        <w:rPr>
          <w:rFonts w:ascii="Arial" w:hAnsi="Arial" w:cs="Arial"/>
          <w:sz w:val="20"/>
          <w:szCs w:val="20"/>
        </w:rPr>
        <w:t>Ustalenia funkcjonalne:</w:t>
      </w:r>
    </w:p>
    <w:p w:rsidR="00ED2BBA" w:rsidRDefault="002B76AC" w:rsidP="00ED2BBA">
      <w:pPr>
        <w:pStyle w:val="Akapitzlist"/>
        <w:numPr>
          <w:ilvl w:val="0"/>
          <w:numId w:val="41"/>
        </w:numPr>
        <w:spacing w:after="0" w:line="260" w:lineRule="exact"/>
        <w:jc w:val="both"/>
        <w:rPr>
          <w:rFonts w:ascii="Arial" w:hAnsi="Arial" w:cs="Arial"/>
          <w:sz w:val="20"/>
          <w:szCs w:val="20"/>
        </w:rPr>
      </w:pPr>
      <w:r w:rsidRPr="00ED2BBA">
        <w:rPr>
          <w:rFonts w:ascii="Arial" w:hAnsi="Arial" w:cs="Arial"/>
          <w:sz w:val="20"/>
          <w:szCs w:val="20"/>
        </w:rPr>
        <w:t>przeznaczenie terenu: usługi sportu i rekreacji;</w:t>
      </w:r>
    </w:p>
    <w:p w:rsidR="00AE43BC" w:rsidRDefault="002B76AC" w:rsidP="00963837">
      <w:pPr>
        <w:pStyle w:val="Akapitzlist"/>
        <w:numPr>
          <w:ilvl w:val="0"/>
          <w:numId w:val="41"/>
        </w:numPr>
        <w:spacing w:after="120" w:line="260" w:lineRule="exact"/>
        <w:ind w:left="1434" w:hanging="357"/>
        <w:jc w:val="both"/>
        <w:rPr>
          <w:rFonts w:ascii="Arial" w:hAnsi="Arial" w:cs="Arial"/>
          <w:sz w:val="20"/>
          <w:szCs w:val="20"/>
        </w:rPr>
      </w:pPr>
      <w:r w:rsidRPr="00ED2BBA">
        <w:rPr>
          <w:rFonts w:ascii="Arial" w:hAnsi="Arial" w:cs="Arial"/>
          <w:sz w:val="20"/>
          <w:szCs w:val="20"/>
        </w:rPr>
        <w:t>dopuszcza się zabudowę towarzyszącą funkcji podstawowej: obsługa administracyjna, zespół klubowo-wypoczynkowy, usługi hotelarskie, szkoleniowo-konferencyjne, gastronomii, handlu, wypożyczalnia sprzętu sportowego, itp.</w:t>
      </w:r>
    </w:p>
    <w:p w:rsidR="00163C28" w:rsidRDefault="00163C28" w:rsidP="00163C28">
      <w:pPr>
        <w:pStyle w:val="Akapitzlist"/>
        <w:numPr>
          <w:ilvl w:val="0"/>
          <w:numId w:val="40"/>
        </w:numPr>
        <w:spacing w:after="120" w:line="260" w:lineRule="exact"/>
        <w:jc w:val="both"/>
        <w:rPr>
          <w:rFonts w:ascii="Arial" w:hAnsi="Arial" w:cs="Arial"/>
          <w:sz w:val="20"/>
          <w:szCs w:val="20"/>
        </w:rPr>
      </w:pPr>
      <w:r>
        <w:rPr>
          <w:rFonts w:ascii="Arial" w:hAnsi="Arial" w:cs="Arial"/>
          <w:sz w:val="20"/>
          <w:szCs w:val="20"/>
        </w:rPr>
        <w:t>Ustalenia ekologiczne:</w:t>
      </w:r>
    </w:p>
    <w:p w:rsidR="00163C28" w:rsidRDefault="001144B1" w:rsidP="00163C28">
      <w:pPr>
        <w:pStyle w:val="Akapitzlist"/>
        <w:numPr>
          <w:ilvl w:val="0"/>
          <w:numId w:val="42"/>
        </w:numPr>
        <w:spacing w:after="120" w:line="260" w:lineRule="exact"/>
        <w:jc w:val="both"/>
        <w:rPr>
          <w:rFonts w:ascii="Arial" w:hAnsi="Arial" w:cs="Arial"/>
          <w:sz w:val="20"/>
          <w:szCs w:val="20"/>
        </w:rPr>
      </w:pPr>
      <w:r>
        <w:rPr>
          <w:rFonts w:ascii="Arial" w:hAnsi="Arial" w:cs="Arial"/>
          <w:sz w:val="20"/>
          <w:szCs w:val="20"/>
        </w:rPr>
        <w:t>teren objęty Systemem Zielenie Miejskiej, oznaczonym na rysunku;</w:t>
      </w:r>
    </w:p>
    <w:p w:rsidR="001144B1" w:rsidRDefault="001144B1" w:rsidP="00163C28">
      <w:pPr>
        <w:pStyle w:val="Akapitzlist"/>
        <w:numPr>
          <w:ilvl w:val="0"/>
          <w:numId w:val="42"/>
        </w:numPr>
        <w:spacing w:after="120" w:line="260" w:lineRule="exact"/>
        <w:jc w:val="both"/>
        <w:rPr>
          <w:rFonts w:ascii="Arial" w:hAnsi="Arial" w:cs="Arial"/>
          <w:sz w:val="20"/>
          <w:szCs w:val="20"/>
        </w:rPr>
      </w:pPr>
      <w:r>
        <w:rPr>
          <w:rFonts w:ascii="Arial" w:hAnsi="Arial" w:cs="Arial"/>
          <w:sz w:val="20"/>
          <w:szCs w:val="20"/>
        </w:rPr>
        <w:t xml:space="preserve">minimalna powierzchnia terenu biologicznie czynna: </w:t>
      </w:r>
      <w:r w:rsidR="00BE557F">
        <w:rPr>
          <w:rFonts w:ascii="Arial" w:hAnsi="Arial" w:cs="Arial"/>
          <w:sz w:val="20"/>
          <w:szCs w:val="20"/>
        </w:rPr>
        <w:t>50% powierzchni działki budowl</w:t>
      </w:r>
      <w:r w:rsidR="00267270">
        <w:rPr>
          <w:rFonts w:ascii="Arial" w:hAnsi="Arial" w:cs="Arial"/>
          <w:sz w:val="20"/>
          <w:szCs w:val="20"/>
        </w:rPr>
        <w:t>a</w:t>
      </w:r>
      <w:r w:rsidR="00BE557F">
        <w:rPr>
          <w:rFonts w:ascii="Arial" w:hAnsi="Arial" w:cs="Arial"/>
          <w:sz w:val="20"/>
          <w:szCs w:val="20"/>
        </w:rPr>
        <w:t>nej</w:t>
      </w:r>
      <w:r w:rsidR="0049568A">
        <w:rPr>
          <w:rFonts w:ascii="Arial" w:hAnsi="Arial" w:cs="Arial"/>
          <w:sz w:val="20"/>
          <w:szCs w:val="20"/>
        </w:rPr>
        <w:t>;</w:t>
      </w:r>
    </w:p>
    <w:p w:rsidR="0049568A" w:rsidRDefault="000668F6" w:rsidP="00163C28">
      <w:pPr>
        <w:pStyle w:val="Akapitzlist"/>
        <w:numPr>
          <w:ilvl w:val="0"/>
          <w:numId w:val="42"/>
        </w:numPr>
        <w:spacing w:after="120" w:line="260" w:lineRule="exact"/>
        <w:jc w:val="both"/>
        <w:rPr>
          <w:rFonts w:ascii="Arial" w:hAnsi="Arial" w:cs="Arial"/>
          <w:sz w:val="20"/>
          <w:szCs w:val="20"/>
        </w:rPr>
      </w:pPr>
      <w:r>
        <w:rPr>
          <w:rFonts w:ascii="Arial" w:hAnsi="Arial" w:cs="Arial"/>
          <w:sz w:val="20"/>
          <w:szCs w:val="20"/>
        </w:rPr>
        <w:t>maksymalna wysokość zabudowy 12 m do najwyższego punktu przekrycia dachu, nie ogranicza się</w:t>
      </w:r>
      <w:r w:rsidR="00CE6CB2">
        <w:rPr>
          <w:rFonts w:ascii="Arial" w:hAnsi="Arial" w:cs="Arial"/>
          <w:sz w:val="20"/>
          <w:szCs w:val="20"/>
        </w:rPr>
        <w:t xml:space="preserve"> wysokości obiektów sportowych i urządzeń towarzyszących;</w:t>
      </w:r>
    </w:p>
    <w:p w:rsidR="006A312B" w:rsidRDefault="006A312B" w:rsidP="00163C28">
      <w:pPr>
        <w:pStyle w:val="Akapitzlist"/>
        <w:numPr>
          <w:ilvl w:val="0"/>
          <w:numId w:val="42"/>
        </w:numPr>
        <w:spacing w:after="120" w:line="260" w:lineRule="exact"/>
        <w:jc w:val="both"/>
        <w:rPr>
          <w:rFonts w:ascii="Arial" w:hAnsi="Arial" w:cs="Arial"/>
          <w:sz w:val="20"/>
          <w:szCs w:val="20"/>
        </w:rPr>
      </w:pPr>
      <w:r>
        <w:rPr>
          <w:rFonts w:ascii="Arial" w:hAnsi="Arial" w:cs="Arial"/>
          <w:sz w:val="20"/>
          <w:szCs w:val="20"/>
        </w:rPr>
        <w:t>dachy o parametrach dowolnych;</w:t>
      </w:r>
    </w:p>
    <w:p w:rsidR="006A312B" w:rsidRDefault="00877A62" w:rsidP="00877A62">
      <w:pPr>
        <w:pStyle w:val="Toczyskiej104"/>
      </w:pPr>
      <w:r>
        <w:t xml:space="preserve">dopuszcza się rozbiórkę budynku administracyjnego zlokalizowanego przy </w:t>
      </w:r>
      <w:r>
        <w:br/>
        <w:t>ul. Stołczyńskiej 104;</w:t>
      </w:r>
    </w:p>
    <w:p w:rsidR="00877A62" w:rsidRDefault="005E7BAF" w:rsidP="00877A62">
      <w:pPr>
        <w:pStyle w:val="Toczyskiej104"/>
      </w:pPr>
      <w:r>
        <w:t>część terenu położona w granicach obszaru szczególnego zagrożenia powodzią, oznaczonego na rysunku planu;</w:t>
      </w:r>
    </w:p>
    <w:p w:rsidR="005E7BAF" w:rsidRDefault="00A60929" w:rsidP="00877A62">
      <w:pPr>
        <w:pStyle w:val="Toczyskiej104"/>
      </w:pPr>
      <w:r>
        <w:t>ustala się strefę E ochrony ekspozycji krajobrazu doliny rzeki Odry.</w:t>
      </w:r>
    </w:p>
    <w:p w:rsidR="00267270" w:rsidRDefault="00267270" w:rsidP="00267270">
      <w:pPr>
        <w:pStyle w:val="Akapitzlist"/>
        <w:numPr>
          <w:ilvl w:val="0"/>
          <w:numId w:val="40"/>
        </w:numPr>
        <w:spacing w:after="120" w:line="260" w:lineRule="exact"/>
        <w:jc w:val="both"/>
        <w:rPr>
          <w:rFonts w:ascii="Arial" w:hAnsi="Arial" w:cs="Arial"/>
          <w:sz w:val="20"/>
          <w:szCs w:val="20"/>
        </w:rPr>
      </w:pPr>
      <w:r>
        <w:rPr>
          <w:rFonts w:ascii="Arial" w:hAnsi="Arial" w:cs="Arial"/>
          <w:sz w:val="20"/>
          <w:szCs w:val="20"/>
        </w:rPr>
        <w:t>Ustalenia kompozycji, form zabudowy i sposobu zagospodarowania terenu:</w:t>
      </w:r>
    </w:p>
    <w:p w:rsidR="00267270" w:rsidRDefault="00A96711" w:rsidP="00267270">
      <w:pPr>
        <w:pStyle w:val="Akapitzlist"/>
        <w:numPr>
          <w:ilvl w:val="0"/>
          <w:numId w:val="43"/>
        </w:numPr>
        <w:spacing w:after="120" w:line="260" w:lineRule="exact"/>
        <w:jc w:val="both"/>
        <w:rPr>
          <w:rFonts w:ascii="Arial" w:hAnsi="Arial" w:cs="Arial"/>
          <w:sz w:val="20"/>
          <w:szCs w:val="20"/>
        </w:rPr>
      </w:pPr>
      <w:r>
        <w:rPr>
          <w:rFonts w:ascii="Arial" w:hAnsi="Arial" w:cs="Arial"/>
          <w:sz w:val="20"/>
          <w:szCs w:val="20"/>
        </w:rPr>
        <w:t>Nieprzekraczalne linie zabudowy określone na rysunku planu;</w:t>
      </w:r>
    </w:p>
    <w:p w:rsidR="00A96711" w:rsidRPr="00267270" w:rsidRDefault="00A96711" w:rsidP="00267270">
      <w:pPr>
        <w:pStyle w:val="Akapitzlist"/>
        <w:numPr>
          <w:ilvl w:val="0"/>
          <w:numId w:val="43"/>
        </w:numPr>
        <w:spacing w:after="120" w:line="260" w:lineRule="exact"/>
        <w:jc w:val="both"/>
        <w:rPr>
          <w:rFonts w:ascii="Arial" w:hAnsi="Arial" w:cs="Arial"/>
          <w:sz w:val="20"/>
          <w:szCs w:val="20"/>
        </w:rPr>
      </w:pPr>
      <w:r>
        <w:rPr>
          <w:rFonts w:ascii="Arial" w:hAnsi="Arial" w:cs="Arial"/>
          <w:sz w:val="20"/>
          <w:szCs w:val="20"/>
        </w:rPr>
        <w:t>Maksymalna powierzchnia zabudowy kubaturowej w granicach</w:t>
      </w:r>
    </w:p>
    <w:p w:rsidR="00155A15" w:rsidRDefault="00834048" w:rsidP="007E0233">
      <w:pPr>
        <w:spacing w:after="0" w:line="260" w:lineRule="exact"/>
        <w:jc w:val="both"/>
        <w:rPr>
          <w:rFonts w:ascii="Arial" w:hAnsi="Arial" w:cs="Arial"/>
          <w:sz w:val="20"/>
          <w:szCs w:val="20"/>
        </w:rPr>
      </w:pPr>
      <w:r>
        <w:rPr>
          <w:rFonts w:ascii="Arial" w:hAnsi="Arial" w:cs="Arial"/>
          <w:sz w:val="20"/>
          <w:szCs w:val="20"/>
        </w:rPr>
        <w:t>Dla niewielkiej części</w:t>
      </w:r>
      <w:r w:rsidR="00861BA1">
        <w:rPr>
          <w:rFonts w:ascii="Arial" w:hAnsi="Arial" w:cs="Arial"/>
          <w:sz w:val="20"/>
          <w:szCs w:val="20"/>
        </w:rPr>
        <w:t xml:space="preserve"> teren</w:t>
      </w:r>
      <w:r>
        <w:rPr>
          <w:rFonts w:ascii="Arial" w:hAnsi="Arial" w:cs="Arial"/>
          <w:sz w:val="20"/>
          <w:szCs w:val="20"/>
        </w:rPr>
        <w:t>u</w:t>
      </w:r>
      <w:r w:rsidR="00861BA1">
        <w:rPr>
          <w:rFonts w:ascii="Arial" w:hAnsi="Arial" w:cs="Arial"/>
          <w:sz w:val="20"/>
          <w:szCs w:val="20"/>
        </w:rPr>
        <w:t xml:space="preserve"> przedsięwzięcia </w:t>
      </w:r>
      <w:r>
        <w:rPr>
          <w:rFonts w:ascii="Arial" w:hAnsi="Arial" w:cs="Arial"/>
          <w:sz w:val="20"/>
          <w:szCs w:val="20"/>
        </w:rPr>
        <w:t>obowiązują zapisy</w:t>
      </w:r>
      <w:r w:rsidR="00861BA1">
        <w:rPr>
          <w:rFonts w:ascii="Arial" w:hAnsi="Arial" w:cs="Arial"/>
          <w:sz w:val="20"/>
          <w:szCs w:val="20"/>
        </w:rPr>
        <w:t xml:space="preserve"> Uchwały Nr XLIV/1509/23 Rady Miasta Szczecin z dnia 7 listopada 2023 r. (Dz. Urz. Woj. Zach. z 17 listopada 2023 r., poz. 6035) </w:t>
      </w:r>
      <w:r>
        <w:rPr>
          <w:rFonts w:ascii="Arial" w:hAnsi="Arial" w:cs="Arial"/>
          <w:sz w:val="20"/>
          <w:szCs w:val="20"/>
        </w:rPr>
        <w:br/>
      </w:r>
      <w:r w:rsidR="00861BA1">
        <w:rPr>
          <w:rFonts w:ascii="Arial" w:hAnsi="Arial" w:cs="Arial"/>
          <w:sz w:val="20"/>
          <w:szCs w:val="20"/>
        </w:rPr>
        <w:t>w sprawie miejscowego planu zagospodarowania przestrzennego „Skolwin Port 4”</w:t>
      </w:r>
      <w:r>
        <w:rPr>
          <w:rFonts w:ascii="Arial" w:hAnsi="Arial" w:cs="Arial"/>
          <w:sz w:val="20"/>
          <w:szCs w:val="20"/>
        </w:rPr>
        <w:t>,</w:t>
      </w:r>
      <w:r w:rsidR="00861BA1">
        <w:rPr>
          <w:rFonts w:ascii="Arial" w:hAnsi="Arial" w:cs="Arial"/>
          <w:sz w:val="20"/>
          <w:szCs w:val="20"/>
        </w:rPr>
        <w:t xml:space="preserve"> zgodnie z </w:t>
      </w:r>
      <w:r>
        <w:rPr>
          <w:rFonts w:ascii="Arial" w:hAnsi="Arial" w:cs="Arial"/>
          <w:sz w:val="20"/>
          <w:szCs w:val="20"/>
        </w:rPr>
        <w:t>którym</w:t>
      </w:r>
      <w:r w:rsidR="00861BA1">
        <w:rPr>
          <w:rFonts w:ascii="Arial" w:hAnsi="Arial" w:cs="Arial"/>
          <w:sz w:val="20"/>
          <w:szCs w:val="20"/>
        </w:rPr>
        <w:t xml:space="preserve"> </w:t>
      </w:r>
      <w:r w:rsidR="00CC0332">
        <w:rPr>
          <w:rFonts w:ascii="Arial" w:hAnsi="Arial" w:cs="Arial"/>
          <w:sz w:val="20"/>
          <w:szCs w:val="20"/>
        </w:rPr>
        <w:t>działki inwestycyjne</w:t>
      </w:r>
      <w:r>
        <w:rPr>
          <w:rFonts w:ascii="Arial" w:hAnsi="Arial" w:cs="Arial"/>
          <w:sz w:val="20"/>
          <w:szCs w:val="20"/>
        </w:rPr>
        <w:t xml:space="preserve"> </w:t>
      </w:r>
      <w:r w:rsidR="00CC0332">
        <w:rPr>
          <w:rFonts w:ascii="Arial" w:hAnsi="Arial" w:cs="Arial"/>
          <w:sz w:val="20"/>
          <w:szCs w:val="20"/>
        </w:rPr>
        <w:t>leżą</w:t>
      </w:r>
      <w:r w:rsidR="00861BA1">
        <w:rPr>
          <w:rFonts w:ascii="Arial" w:hAnsi="Arial" w:cs="Arial"/>
          <w:sz w:val="20"/>
          <w:szCs w:val="20"/>
        </w:rPr>
        <w:t xml:space="preserve"> w terenie elementarnym 2US</w:t>
      </w:r>
      <w:r w:rsidR="00CC0332">
        <w:rPr>
          <w:rFonts w:ascii="Arial" w:hAnsi="Arial" w:cs="Arial"/>
          <w:sz w:val="20"/>
          <w:szCs w:val="20"/>
        </w:rPr>
        <w:t xml:space="preserve">, </w:t>
      </w:r>
      <w:r w:rsidR="00CC0332" w:rsidRPr="00096748">
        <w:rPr>
          <w:rFonts w:ascii="Arial" w:hAnsi="Arial" w:cs="Arial"/>
          <w:sz w:val="20"/>
          <w:szCs w:val="20"/>
        </w:rPr>
        <w:t>dla którego ustalono:</w:t>
      </w:r>
    </w:p>
    <w:p w:rsidR="00B316F8" w:rsidRDefault="00B316F8" w:rsidP="00DC5E2B">
      <w:pPr>
        <w:pStyle w:val="Akapitzlist"/>
        <w:numPr>
          <w:ilvl w:val="0"/>
          <w:numId w:val="39"/>
        </w:numPr>
        <w:spacing w:after="0" w:line="260" w:lineRule="exact"/>
        <w:ind w:left="714" w:hanging="357"/>
        <w:jc w:val="both"/>
        <w:rPr>
          <w:rFonts w:ascii="Arial" w:hAnsi="Arial" w:cs="Arial"/>
          <w:sz w:val="20"/>
          <w:szCs w:val="20"/>
        </w:rPr>
      </w:pPr>
      <w:r>
        <w:rPr>
          <w:rFonts w:ascii="Arial" w:hAnsi="Arial" w:cs="Arial"/>
          <w:sz w:val="20"/>
          <w:szCs w:val="20"/>
        </w:rPr>
        <w:t>Ustalenia funkcjonalne:</w:t>
      </w:r>
    </w:p>
    <w:p w:rsidR="00B316F8" w:rsidRPr="00B316F8" w:rsidRDefault="00B316F8" w:rsidP="00B316F8">
      <w:pPr>
        <w:spacing w:after="120" w:line="260" w:lineRule="exact"/>
        <w:ind w:left="360"/>
        <w:jc w:val="both"/>
        <w:rPr>
          <w:rFonts w:ascii="Arial" w:hAnsi="Arial" w:cs="Arial"/>
          <w:sz w:val="20"/>
          <w:szCs w:val="20"/>
        </w:rPr>
      </w:pPr>
      <w:r>
        <w:rPr>
          <w:rFonts w:ascii="Arial" w:hAnsi="Arial" w:cs="Arial"/>
          <w:sz w:val="20"/>
          <w:szCs w:val="20"/>
        </w:rPr>
        <w:t>Usługi sportu i rekreacji.</w:t>
      </w:r>
    </w:p>
    <w:p w:rsidR="00634F76" w:rsidRDefault="00634F76" w:rsidP="00F01795">
      <w:pPr>
        <w:spacing w:after="0" w:line="260" w:lineRule="exact"/>
        <w:jc w:val="both"/>
        <w:rPr>
          <w:rFonts w:ascii="Arial" w:hAnsi="Arial" w:cs="Arial"/>
          <w:sz w:val="20"/>
          <w:szCs w:val="20"/>
        </w:rPr>
      </w:pPr>
      <w:r>
        <w:rPr>
          <w:rFonts w:ascii="Arial" w:hAnsi="Arial" w:cs="Arial"/>
          <w:sz w:val="20"/>
          <w:szCs w:val="20"/>
        </w:rPr>
        <w:t>W zapisach ogólnych ww. planu wskazano następujące ustalenia:</w:t>
      </w:r>
    </w:p>
    <w:p w:rsidR="00096748" w:rsidRDefault="00634F76" w:rsidP="00F01795">
      <w:pPr>
        <w:spacing w:after="0" w:line="260" w:lineRule="exact"/>
        <w:jc w:val="both"/>
        <w:rPr>
          <w:rFonts w:ascii="Arial" w:hAnsi="Arial" w:cs="Arial"/>
          <w:sz w:val="20"/>
          <w:szCs w:val="20"/>
        </w:rPr>
      </w:pPr>
      <w:r>
        <w:rPr>
          <w:rFonts w:ascii="Arial" w:hAnsi="Arial" w:cs="Arial"/>
          <w:sz w:val="20"/>
          <w:szCs w:val="20"/>
        </w:rPr>
        <w:t>§ 4.1. Ustalenia funkcjonalne:</w:t>
      </w:r>
    </w:p>
    <w:p w:rsidR="00634F76" w:rsidRPr="00634F76" w:rsidRDefault="00BE16F6" w:rsidP="00634F76">
      <w:pPr>
        <w:pStyle w:val="Akapitzlist"/>
        <w:numPr>
          <w:ilvl w:val="0"/>
          <w:numId w:val="37"/>
        </w:numPr>
        <w:spacing w:after="120" w:line="260" w:lineRule="exact"/>
        <w:jc w:val="both"/>
        <w:rPr>
          <w:rFonts w:ascii="Arial" w:hAnsi="Arial" w:cs="Arial"/>
          <w:sz w:val="20"/>
          <w:szCs w:val="20"/>
        </w:rPr>
      </w:pPr>
      <w:r>
        <w:rPr>
          <w:rFonts w:ascii="Arial" w:hAnsi="Arial" w:cs="Arial"/>
          <w:sz w:val="20"/>
          <w:szCs w:val="20"/>
        </w:rPr>
        <w:t xml:space="preserve">obszar objęty planem przeznacza się na funkcje produkcyjne, składowe, </w:t>
      </w:r>
      <w:r w:rsidR="006D26D5">
        <w:rPr>
          <w:rFonts w:ascii="Arial" w:hAnsi="Arial" w:cs="Arial"/>
          <w:sz w:val="20"/>
          <w:szCs w:val="20"/>
        </w:rPr>
        <w:t>magazyny, portowe, usługi, usługi sportu i rekreacji wykorzystujących dostęp do akwenów żeglownych, tereny infrastruktury technicznej, tereny zieleni naturalnej, morskie wody wewnętrzne</w:t>
      </w:r>
    </w:p>
    <w:p w:rsidR="0012611E" w:rsidRDefault="001D15C8" w:rsidP="004812F9">
      <w:pPr>
        <w:spacing w:after="0" w:line="260" w:lineRule="exact"/>
        <w:jc w:val="both"/>
        <w:rPr>
          <w:rFonts w:ascii="Arial" w:eastAsia="Calibri" w:hAnsi="Arial" w:cs="Arial"/>
          <w:sz w:val="20"/>
          <w:szCs w:val="20"/>
        </w:rPr>
      </w:pPr>
      <w:r w:rsidRPr="0012611E">
        <w:rPr>
          <w:rFonts w:ascii="Arial" w:eastAsia="Calibri" w:hAnsi="Arial" w:cs="Arial"/>
          <w:sz w:val="20"/>
          <w:szCs w:val="20"/>
        </w:rPr>
        <w:t>W bezpośrednim sąsiedztwie planowanego przedsięwzięcia</w:t>
      </w:r>
      <w:r w:rsidR="0012611E">
        <w:rPr>
          <w:rFonts w:ascii="Arial" w:eastAsia="Calibri" w:hAnsi="Arial" w:cs="Arial"/>
          <w:sz w:val="20"/>
          <w:szCs w:val="20"/>
        </w:rPr>
        <w:t xml:space="preserve"> znajdują się: od strony:</w:t>
      </w:r>
      <w:r w:rsidR="0012611E" w:rsidRPr="0012611E">
        <w:rPr>
          <w:rFonts w:ascii="Arial" w:eastAsia="Calibri" w:hAnsi="Arial" w:cs="Arial"/>
          <w:sz w:val="20"/>
          <w:szCs w:val="20"/>
        </w:rPr>
        <w:t xml:space="preserve"> </w:t>
      </w:r>
    </w:p>
    <w:p w:rsidR="0012611E" w:rsidRPr="0012611E" w:rsidRDefault="00C42A25" w:rsidP="0012611E">
      <w:pPr>
        <w:pStyle w:val="Akapitzlist"/>
        <w:numPr>
          <w:ilvl w:val="0"/>
          <w:numId w:val="33"/>
        </w:numPr>
        <w:spacing w:after="120" w:line="260" w:lineRule="exact"/>
        <w:jc w:val="both"/>
        <w:rPr>
          <w:rFonts w:ascii="Arial" w:hAnsi="Arial" w:cs="Arial"/>
          <w:color w:val="FF0000"/>
          <w:sz w:val="20"/>
          <w:szCs w:val="20"/>
        </w:rPr>
      </w:pPr>
      <w:r>
        <w:rPr>
          <w:rFonts w:ascii="Arial" w:eastAsia="Calibri" w:hAnsi="Arial" w:cs="Arial"/>
          <w:sz w:val="20"/>
          <w:szCs w:val="20"/>
        </w:rPr>
        <w:t>północnej – dz</w:t>
      </w:r>
      <w:r w:rsidR="00C67D9E">
        <w:rPr>
          <w:rFonts w:ascii="Arial" w:eastAsia="Calibri" w:hAnsi="Arial" w:cs="Arial"/>
          <w:sz w:val="20"/>
          <w:szCs w:val="20"/>
        </w:rPr>
        <w:t>. nr 42 (</w:t>
      </w:r>
      <w:r w:rsidR="0012611E" w:rsidRPr="0012611E">
        <w:rPr>
          <w:rFonts w:ascii="Arial" w:eastAsia="Calibri" w:hAnsi="Arial" w:cs="Arial"/>
          <w:sz w:val="20"/>
          <w:szCs w:val="20"/>
        </w:rPr>
        <w:t>droga dojazdowa, teren</w:t>
      </w:r>
      <w:r w:rsidR="00C67D9E">
        <w:rPr>
          <w:rFonts w:ascii="Arial" w:eastAsia="Calibri" w:hAnsi="Arial" w:cs="Arial"/>
          <w:sz w:val="20"/>
          <w:szCs w:val="20"/>
        </w:rPr>
        <w:t xml:space="preserve">y </w:t>
      </w:r>
      <w:r w:rsidR="0012611E" w:rsidRPr="0012611E">
        <w:rPr>
          <w:rFonts w:ascii="Arial" w:eastAsia="Calibri" w:hAnsi="Arial" w:cs="Arial"/>
          <w:sz w:val="20"/>
          <w:szCs w:val="20"/>
        </w:rPr>
        <w:t>niezabudowan</w:t>
      </w:r>
      <w:r w:rsidR="00C67D9E">
        <w:rPr>
          <w:rFonts w:ascii="Arial" w:eastAsia="Calibri" w:hAnsi="Arial" w:cs="Arial"/>
          <w:sz w:val="20"/>
          <w:szCs w:val="20"/>
        </w:rPr>
        <w:t>e)</w:t>
      </w:r>
      <w:r w:rsidR="0012611E" w:rsidRPr="0012611E">
        <w:rPr>
          <w:rFonts w:ascii="Arial" w:eastAsia="Calibri" w:hAnsi="Arial" w:cs="Arial"/>
          <w:sz w:val="20"/>
          <w:szCs w:val="20"/>
        </w:rPr>
        <w:t xml:space="preserve">, </w:t>
      </w:r>
    </w:p>
    <w:p w:rsidR="0012611E" w:rsidRPr="0012611E" w:rsidRDefault="00C42A25" w:rsidP="0012611E">
      <w:pPr>
        <w:pStyle w:val="Akapitzlist"/>
        <w:numPr>
          <w:ilvl w:val="0"/>
          <w:numId w:val="33"/>
        </w:numPr>
        <w:spacing w:after="120" w:line="260" w:lineRule="exact"/>
        <w:jc w:val="both"/>
        <w:rPr>
          <w:rFonts w:ascii="Arial" w:hAnsi="Arial" w:cs="Arial"/>
          <w:color w:val="FF0000"/>
          <w:sz w:val="20"/>
          <w:szCs w:val="20"/>
        </w:rPr>
      </w:pPr>
      <w:r>
        <w:rPr>
          <w:rFonts w:ascii="Arial" w:eastAsia="Calibri" w:hAnsi="Arial" w:cs="Arial"/>
          <w:sz w:val="20"/>
          <w:szCs w:val="20"/>
        </w:rPr>
        <w:t>zachodniej – tereny</w:t>
      </w:r>
      <w:r w:rsidR="005D23FF">
        <w:rPr>
          <w:rFonts w:ascii="Arial" w:eastAsia="Calibri" w:hAnsi="Arial" w:cs="Arial"/>
          <w:sz w:val="20"/>
          <w:szCs w:val="20"/>
        </w:rPr>
        <w:t xml:space="preserve"> kolejowe</w:t>
      </w:r>
      <w:r w:rsidR="0012611E" w:rsidRPr="0012611E">
        <w:rPr>
          <w:rFonts w:ascii="Arial" w:eastAsia="Calibri" w:hAnsi="Arial" w:cs="Arial"/>
          <w:sz w:val="20"/>
          <w:szCs w:val="20"/>
        </w:rPr>
        <w:t xml:space="preserve">, </w:t>
      </w:r>
    </w:p>
    <w:p w:rsidR="0012611E" w:rsidRPr="0012611E" w:rsidRDefault="005D23FF" w:rsidP="0012611E">
      <w:pPr>
        <w:pStyle w:val="Akapitzlist"/>
        <w:numPr>
          <w:ilvl w:val="0"/>
          <w:numId w:val="33"/>
        </w:numPr>
        <w:spacing w:after="120" w:line="260" w:lineRule="exact"/>
        <w:jc w:val="both"/>
        <w:rPr>
          <w:rFonts w:ascii="Arial" w:hAnsi="Arial" w:cs="Arial"/>
          <w:color w:val="FF0000"/>
          <w:sz w:val="20"/>
          <w:szCs w:val="20"/>
        </w:rPr>
      </w:pPr>
      <w:r>
        <w:rPr>
          <w:rFonts w:ascii="Arial" w:eastAsia="Calibri" w:hAnsi="Arial" w:cs="Arial"/>
          <w:sz w:val="20"/>
          <w:szCs w:val="20"/>
        </w:rPr>
        <w:t xml:space="preserve">południowej – </w:t>
      </w:r>
      <w:r w:rsidR="0012611E" w:rsidRPr="0012611E">
        <w:rPr>
          <w:rFonts w:ascii="Arial" w:eastAsia="Calibri" w:hAnsi="Arial" w:cs="Arial"/>
          <w:sz w:val="20"/>
          <w:szCs w:val="20"/>
        </w:rPr>
        <w:t>teren</w:t>
      </w:r>
      <w:r>
        <w:rPr>
          <w:rFonts w:ascii="Arial" w:eastAsia="Calibri" w:hAnsi="Arial" w:cs="Arial"/>
          <w:sz w:val="20"/>
          <w:szCs w:val="20"/>
        </w:rPr>
        <w:t>y</w:t>
      </w:r>
      <w:r w:rsidR="0012611E" w:rsidRPr="0012611E">
        <w:rPr>
          <w:rFonts w:ascii="Arial" w:eastAsia="Calibri" w:hAnsi="Arial" w:cs="Arial"/>
          <w:sz w:val="20"/>
          <w:szCs w:val="20"/>
        </w:rPr>
        <w:t xml:space="preserve"> niezabudowan</w:t>
      </w:r>
      <w:r>
        <w:rPr>
          <w:rFonts w:ascii="Arial" w:eastAsia="Calibri" w:hAnsi="Arial" w:cs="Arial"/>
          <w:sz w:val="20"/>
          <w:szCs w:val="20"/>
        </w:rPr>
        <w:t xml:space="preserve">e </w:t>
      </w:r>
      <w:r w:rsidR="0012611E" w:rsidRPr="0012611E">
        <w:rPr>
          <w:rFonts w:ascii="Arial" w:eastAsia="Calibri" w:hAnsi="Arial" w:cs="Arial"/>
          <w:sz w:val="20"/>
          <w:szCs w:val="20"/>
        </w:rPr>
        <w:t xml:space="preserve">po byłej Papierni Skolwin, </w:t>
      </w:r>
    </w:p>
    <w:p w:rsidR="0012611E" w:rsidRPr="007550B1" w:rsidRDefault="0012611E" w:rsidP="0012611E">
      <w:pPr>
        <w:pStyle w:val="Akapitzlist"/>
        <w:numPr>
          <w:ilvl w:val="0"/>
          <w:numId w:val="33"/>
        </w:numPr>
        <w:spacing w:after="120" w:line="260" w:lineRule="exact"/>
        <w:jc w:val="both"/>
        <w:rPr>
          <w:rFonts w:ascii="Arial" w:hAnsi="Arial" w:cs="Arial"/>
          <w:color w:val="FF0000"/>
          <w:sz w:val="20"/>
          <w:szCs w:val="20"/>
        </w:rPr>
      </w:pPr>
      <w:r w:rsidRPr="0012611E">
        <w:rPr>
          <w:rFonts w:ascii="Arial" w:eastAsia="Calibri" w:hAnsi="Arial" w:cs="Arial"/>
          <w:sz w:val="20"/>
          <w:szCs w:val="20"/>
        </w:rPr>
        <w:t xml:space="preserve">wschodniej </w:t>
      </w:r>
      <w:r w:rsidR="005D23FF">
        <w:rPr>
          <w:rFonts w:ascii="Arial" w:eastAsia="Calibri" w:hAnsi="Arial" w:cs="Arial"/>
          <w:sz w:val="20"/>
          <w:szCs w:val="20"/>
        </w:rPr>
        <w:t>–</w:t>
      </w:r>
      <w:r w:rsidRPr="0012611E">
        <w:rPr>
          <w:rFonts w:ascii="Arial" w:eastAsia="Calibri" w:hAnsi="Arial" w:cs="Arial"/>
          <w:sz w:val="20"/>
          <w:szCs w:val="20"/>
        </w:rPr>
        <w:t xml:space="preserve"> działk</w:t>
      </w:r>
      <w:r w:rsidR="005D23FF">
        <w:rPr>
          <w:rFonts w:ascii="Arial" w:eastAsia="Calibri" w:hAnsi="Arial" w:cs="Arial"/>
          <w:sz w:val="20"/>
          <w:szCs w:val="20"/>
        </w:rPr>
        <w:t>a</w:t>
      </w:r>
      <w:r w:rsidR="00C67D9E">
        <w:rPr>
          <w:rFonts w:ascii="Arial" w:eastAsia="Calibri" w:hAnsi="Arial" w:cs="Arial"/>
          <w:sz w:val="20"/>
          <w:szCs w:val="20"/>
        </w:rPr>
        <w:t xml:space="preserve"> </w:t>
      </w:r>
      <w:r w:rsidR="00C42A25" w:rsidRPr="0012611E">
        <w:rPr>
          <w:rFonts w:ascii="Arial" w:eastAsia="Calibri" w:hAnsi="Arial" w:cs="Arial"/>
          <w:sz w:val="20"/>
          <w:szCs w:val="20"/>
        </w:rPr>
        <w:t>nr 1/32 (teren</w:t>
      </w:r>
      <w:r w:rsidRPr="0012611E">
        <w:rPr>
          <w:rFonts w:ascii="Arial" w:eastAsia="Calibri" w:hAnsi="Arial" w:cs="Arial"/>
          <w:sz w:val="20"/>
          <w:szCs w:val="20"/>
        </w:rPr>
        <w:t xml:space="preserve"> byłej Papierni Skolwin</w:t>
      </w:r>
      <w:r w:rsidR="00C67D9E">
        <w:rPr>
          <w:rFonts w:ascii="Arial" w:eastAsia="Calibri" w:hAnsi="Arial" w:cs="Arial"/>
          <w:sz w:val="20"/>
          <w:szCs w:val="20"/>
        </w:rPr>
        <w:t>)</w:t>
      </w:r>
      <w:r>
        <w:rPr>
          <w:rFonts w:ascii="Arial" w:eastAsia="Calibri" w:hAnsi="Arial" w:cs="Arial"/>
          <w:sz w:val="20"/>
          <w:szCs w:val="20"/>
        </w:rPr>
        <w:t>.</w:t>
      </w:r>
    </w:p>
    <w:p w:rsidR="007550B1" w:rsidRPr="00784472" w:rsidRDefault="00987313" w:rsidP="007550B1">
      <w:pPr>
        <w:spacing w:after="120" w:line="260" w:lineRule="exact"/>
        <w:jc w:val="both"/>
        <w:rPr>
          <w:rFonts w:ascii="Arial" w:hAnsi="Arial" w:cs="Arial"/>
          <w:sz w:val="20"/>
          <w:szCs w:val="20"/>
        </w:rPr>
      </w:pPr>
      <w:r w:rsidRPr="00784472">
        <w:rPr>
          <w:rFonts w:ascii="Arial" w:hAnsi="Arial" w:cs="Arial"/>
          <w:sz w:val="20"/>
          <w:szCs w:val="20"/>
        </w:rPr>
        <w:t xml:space="preserve">Najbliższy teren chroniony akustycznie znajduje się w odległości około 62 m od granicy terenu przedsięwzięcia i jest to położona w kierunku wschodnim zabudowa mieszkaniowa wielorodzinna </w:t>
      </w:r>
      <w:r w:rsidRPr="00784472">
        <w:rPr>
          <w:rFonts w:ascii="Arial" w:hAnsi="Arial" w:cs="Arial"/>
          <w:sz w:val="20"/>
          <w:szCs w:val="20"/>
        </w:rPr>
        <w:br/>
        <w:t>z dopuszczeniem usług.</w:t>
      </w:r>
    </w:p>
    <w:p w:rsidR="00ED2BBA" w:rsidRDefault="0012611E" w:rsidP="0012611E">
      <w:pPr>
        <w:spacing w:after="120" w:line="260" w:lineRule="exact"/>
        <w:jc w:val="both"/>
        <w:rPr>
          <w:rFonts w:ascii="Arial" w:hAnsi="Arial" w:cs="Arial"/>
          <w:sz w:val="20"/>
        </w:rPr>
      </w:pPr>
      <w:r w:rsidRPr="0012611E">
        <w:rPr>
          <w:rFonts w:ascii="Arial" w:eastAsia="Calibri" w:hAnsi="Arial" w:cs="Arial"/>
          <w:sz w:val="20"/>
          <w:szCs w:val="20"/>
        </w:rPr>
        <w:t>Dojazd dla przedmiotowych działek, zlokalizowany jest od strony południowej, od ul. Stołczyńskiej.</w:t>
      </w:r>
      <w:r w:rsidR="004559D6" w:rsidRPr="0012611E">
        <w:rPr>
          <w:rFonts w:ascii="Arial" w:eastAsia="Calibri" w:hAnsi="Arial" w:cs="Arial"/>
          <w:color w:val="FF0000"/>
          <w:sz w:val="20"/>
          <w:szCs w:val="20"/>
        </w:rPr>
        <w:t xml:space="preserve"> </w:t>
      </w:r>
      <w:r w:rsidR="0059251E" w:rsidRPr="008B2BC6">
        <w:rPr>
          <w:rFonts w:ascii="Arial" w:eastAsia="Calibri" w:hAnsi="Arial" w:cs="Arial"/>
          <w:sz w:val="20"/>
          <w:szCs w:val="20"/>
        </w:rPr>
        <w:t xml:space="preserve">Aktualnie </w:t>
      </w:r>
      <w:r w:rsidR="00074FAF" w:rsidRPr="008B2BC6">
        <w:rPr>
          <w:rFonts w:ascii="Arial" w:eastAsia="Calibri" w:hAnsi="Arial" w:cs="Arial"/>
          <w:sz w:val="20"/>
          <w:szCs w:val="20"/>
        </w:rPr>
        <w:t>teren</w:t>
      </w:r>
      <w:r w:rsidR="0059251E" w:rsidRPr="008B2BC6">
        <w:rPr>
          <w:rFonts w:ascii="Arial" w:eastAsia="Calibri" w:hAnsi="Arial" w:cs="Arial"/>
          <w:sz w:val="20"/>
          <w:szCs w:val="20"/>
        </w:rPr>
        <w:t xml:space="preserve"> </w:t>
      </w:r>
      <w:r w:rsidR="00074FAF" w:rsidRPr="008B2BC6">
        <w:rPr>
          <w:rFonts w:ascii="Arial" w:eastAsia="Calibri" w:hAnsi="Arial" w:cs="Arial"/>
          <w:sz w:val="20"/>
          <w:szCs w:val="20"/>
        </w:rPr>
        <w:t>przedsięwzięcia</w:t>
      </w:r>
      <w:r w:rsidR="0059251E" w:rsidRPr="008B2BC6">
        <w:rPr>
          <w:rFonts w:ascii="Arial" w:eastAsia="Calibri" w:hAnsi="Arial" w:cs="Arial"/>
          <w:sz w:val="20"/>
          <w:szCs w:val="20"/>
        </w:rPr>
        <w:t xml:space="preserve"> </w:t>
      </w:r>
      <w:r w:rsidR="00074FAF" w:rsidRPr="008B2BC6">
        <w:rPr>
          <w:rFonts w:ascii="Arial" w:hAnsi="Arial" w:cs="Arial"/>
          <w:sz w:val="20"/>
        </w:rPr>
        <w:t>jest nieużytkowany</w:t>
      </w:r>
      <w:r w:rsidR="008B2BC6">
        <w:rPr>
          <w:rFonts w:ascii="Arial" w:hAnsi="Arial" w:cs="Arial"/>
          <w:sz w:val="20"/>
        </w:rPr>
        <w:t>.</w:t>
      </w:r>
      <w:r w:rsidR="00074FAF" w:rsidRPr="008B2BC6">
        <w:rPr>
          <w:rFonts w:ascii="Arial" w:hAnsi="Arial" w:cs="Arial"/>
          <w:sz w:val="20"/>
        </w:rPr>
        <w:t xml:space="preserve"> </w:t>
      </w:r>
      <w:r w:rsidR="008B2BC6">
        <w:rPr>
          <w:rFonts w:ascii="Arial" w:hAnsi="Arial" w:cs="Arial"/>
          <w:sz w:val="20"/>
        </w:rPr>
        <w:t>W</w:t>
      </w:r>
      <w:r w:rsidR="00074FAF" w:rsidRPr="008B2BC6">
        <w:rPr>
          <w:rFonts w:ascii="Arial" w:hAnsi="Arial" w:cs="Arial"/>
          <w:sz w:val="20"/>
        </w:rPr>
        <w:t xml:space="preserve"> przeszłości część północna była zabudowana dwoma budynkami z drogami dojazdowymi – obecnie zabudowa jest wyburzona, teren po nich jest pozbawiony pokrywy roślinnej, wyrównany, zagruzowany. W środkowej części był i jest obszar zadrzewiony z posadowionym budynkiem – obecnie nieużytkowanym, w ruinie oraz pozostałościami innej zabudowy i zagospodarowania terenu.</w:t>
      </w:r>
    </w:p>
    <w:p w:rsidR="00A418AA" w:rsidRPr="001B0DC5" w:rsidRDefault="00074FAF" w:rsidP="00D6114F">
      <w:pPr>
        <w:spacing w:after="120" w:line="260" w:lineRule="exact"/>
        <w:jc w:val="both"/>
        <w:rPr>
          <w:rFonts w:ascii="Arial" w:hAnsi="Arial" w:cs="Arial"/>
          <w:sz w:val="20"/>
        </w:rPr>
      </w:pPr>
      <w:r w:rsidRPr="008B2BC6">
        <w:rPr>
          <w:rFonts w:ascii="Arial" w:hAnsi="Arial" w:cs="Arial"/>
          <w:sz w:val="20"/>
        </w:rPr>
        <w:lastRenderedPageBreak/>
        <w:t xml:space="preserve">Część południową terenu porasta koszony trawnik, występują tu 2 drzewa przy ogrodzeniu istniejących boisk. </w:t>
      </w:r>
      <w:r w:rsidR="003C1FFA" w:rsidRPr="003C1FFA">
        <w:rPr>
          <w:rFonts w:ascii="Arial" w:hAnsi="Arial" w:cs="Arial"/>
          <w:sz w:val="20"/>
        </w:rPr>
        <w:t xml:space="preserve">Północna część terenu pozbawiona jest szaty roślinnej – jest to teren po wyburzeniu istniejących tam dawniej </w:t>
      </w:r>
      <w:r w:rsidR="003C1FFA">
        <w:rPr>
          <w:rFonts w:ascii="Arial" w:hAnsi="Arial" w:cs="Arial"/>
          <w:sz w:val="20"/>
        </w:rPr>
        <w:t>2</w:t>
      </w:r>
      <w:r w:rsidR="003C1FFA" w:rsidRPr="003C1FFA">
        <w:rPr>
          <w:rFonts w:ascii="Arial" w:hAnsi="Arial" w:cs="Arial"/>
          <w:sz w:val="20"/>
        </w:rPr>
        <w:t xml:space="preserve"> budynków. Jest częściowo utwardzony</w:t>
      </w:r>
      <w:r w:rsidR="008046CE">
        <w:rPr>
          <w:rFonts w:ascii="Arial" w:hAnsi="Arial" w:cs="Arial"/>
          <w:sz w:val="20"/>
        </w:rPr>
        <w:t xml:space="preserve"> i</w:t>
      </w:r>
      <w:r w:rsidR="006B4892" w:rsidRPr="006B4892">
        <w:rPr>
          <w:rFonts w:ascii="Arial" w:hAnsi="Arial" w:cs="Arial"/>
          <w:sz w:val="20"/>
        </w:rPr>
        <w:t xml:space="preserve"> działki są uzbrojone. W ich bezpośrednim sąsiedztwie przebiegają sieci wodociągowe, elektroenergetyczne i gazowe. Teren posiada istniejący wjazd. </w:t>
      </w:r>
      <w:r w:rsidR="00A418AA" w:rsidRPr="00155A15">
        <w:rPr>
          <w:rFonts w:ascii="Arial" w:hAnsi="Arial" w:cs="Arial"/>
          <w:sz w:val="20"/>
          <w:szCs w:val="20"/>
        </w:rPr>
        <w:t xml:space="preserve">Na środkowej części terenu występuje zadrzewienie w przewagą grabu pospolitego </w:t>
      </w:r>
      <w:proofErr w:type="spellStart"/>
      <w:r w:rsidR="00A418AA" w:rsidRPr="00155A15">
        <w:rPr>
          <w:rFonts w:ascii="Arial" w:hAnsi="Arial" w:cs="Arial"/>
          <w:i/>
          <w:sz w:val="20"/>
          <w:szCs w:val="20"/>
        </w:rPr>
        <w:t>Carpinus</w:t>
      </w:r>
      <w:proofErr w:type="spellEnd"/>
      <w:r w:rsidR="00A418AA" w:rsidRPr="00155A15">
        <w:rPr>
          <w:rFonts w:ascii="Arial" w:hAnsi="Arial" w:cs="Arial"/>
          <w:i/>
          <w:sz w:val="20"/>
          <w:szCs w:val="20"/>
        </w:rPr>
        <w:t xml:space="preserve"> </w:t>
      </w:r>
      <w:proofErr w:type="spellStart"/>
      <w:r w:rsidR="00A418AA" w:rsidRPr="00155A15">
        <w:rPr>
          <w:rFonts w:ascii="Arial" w:hAnsi="Arial" w:cs="Arial"/>
          <w:i/>
          <w:sz w:val="20"/>
          <w:szCs w:val="20"/>
        </w:rPr>
        <w:t>betulus</w:t>
      </w:r>
      <w:proofErr w:type="spellEnd"/>
      <w:r w:rsidR="00A418AA" w:rsidRPr="00155A15">
        <w:rPr>
          <w:rFonts w:ascii="Arial" w:hAnsi="Arial" w:cs="Arial"/>
          <w:sz w:val="20"/>
          <w:szCs w:val="20"/>
        </w:rPr>
        <w:t xml:space="preserve">, z domieszką klonu jaworu </w:t>
      </w:r>
      <w:proofErr w:type="spellStart"/>
      <w:r w:rsidR="00A418AA" w:rsidRPr="00155A15">
        <w:rPr>
          <w:rFonts w:ascii="Arial" w:hAnsi="Arial" w:cs="Arial"/>
          <w:i/>
          <w:sz w:val="20"/>
          <w:szCs w:val="20"/>
        </w:rPr>
        <w:t>Acer</w:t>
      </w:r>
      <w:proofErr w:type="spellEnd"/>
      <w:r w:rsidR="00A418AA" w:rsidRPr="00155A15">
        <w:rPr>
          <w:rFonts w:ascii="Arial" w:hAnsi="Arial" w:cs="Arial"/>
          <w:i/>
          <w:sz w:val="20"/>
          <w:szCs w:val="20"/>
        </w:rPr>
        <w:t xml:space="preserve"> </w:t>
      </w:r>
      <w:proofErr w:type="spellStart"/>
      <w:r w:rsidR="00A418AA" w:rsidRPr="00155A15">
        <w:rPr>
          <w:rFonts w:ascii="Arial" w:hAnsi="Arial" w:cs="Arial"/>
          <w:i/>
          <w:sz w:val="20"/>
          <w:szCs w:val="20"/>
        </w:rPr>
        <w:t>pseudoplatanus</w:t>
      </w:r>
      <w:proofErr w:type="spellEnd"/>
      <w:r w:rsidR="00A418AA" w:rsidRPr="00155A15">
        <w:rPr>
          <w:rFonts w:ascii="Arial" w:hAnsi="Arial" w:cs="Arial"/>
          <w:sz w:val="20"/>
          <w:szCs w:val="20"/>
        </w:rPr>
        <w:t xml:space="preserve">, brzozy brodawkowatej </w:t>
      </w:r>
      <w:r w:rsidR="00A418AA" w:rsidRPr="00155A15">
        <w:rPr>
          <w:rFonts w:ascii="Arial" w:hAnsi="Arial" w:cs="Arial"/>
          <w:i/>
          <w:sz w:val="20"/>
          <w:szCs w:val="20"/>
        </w:rPr>
        <w:t>Betula pendula</w:t>
      </w:r>
      <w:r w:rsidR="00A418AA" w:rsidRPr="00155A15">
        <w:rPr>
          <w:rFonts w:ascii="Arial" w:hAnsi="Arial" w:cs="Arial"/>
          <w:sz w:val="20"/>
          <w:szCs w:val="20"/>
        </w:rPr>
        <w:t xml:space="preserve"> i lipy drobnolistnej </w:t>
      </w:r>
      <w:proofErr w:type="spellStart"/>
      <w:r w:rsidR="00A418AA" w:rsidRPr="00155A15">
        <w:rPr>
          <w:rFonts w:ascii="Arial" w:hAnsi="Arial" w:cs="Arial"/>
          <w:i/>
          <w:sz w:val="20"/>
          <w:szCs w:val="20"/>
        </w:rPr>
        <w:t>Tilia</w:t>
      </w:r>
      <w:proofErr w:type="spellEnd"/>
      <w:r w:rsidR="00A418AA" w:rsidRPr="00155A15">
        <w:rPr>
          <w:rFonts w:ascii="Arial" w:hAnsi="Arial" w:cs="Arial"/>
          <w:i/>
          <w:sz w:val="20"/>
          <w:szCs w:val="20"/>
        </w:rPr>
        <w:t xml:space="preserve"> </w:t>
      </w:r>
      <w:proofErr w:type="spellStart"/>
      <w:r w:rsidR="00A418AA" w:rsidRPr="00155A15">
        <w:rPr>
          <w:rFonts w:ascii="Arial" w:hAnsi="Arial" w:cs="Arial"/>
          <w:i/>
          <w:sz w:val="20"/>
          <w:szCs w:val="20"/>
        </w:rPr>
        <w:t>cordata</w:t>
      </w:r>
      <w:proofErr w:type="spellEnd"/>
      <w:r w:rsidR="00A418AA" w:rsidRPr="00155A15">
        <w:rPr>
          <w:rFonts w:ascii="Arial" w:hAnsi="Arial" w:cs="Arial"/>
          <w:sz w:val="20"/>
          <w:szCs w:val="20"/>
        </w:rPr>
        <w:t xml:space="preserve">. W runie występuje dominacja gatunków z rzędów </w:t>
      </w:r>
      <w:proofErr w:type="spellStart"/>
      <w:r w:rsidR="00A418AA" w:rsidRPr="00155A15">
        <w:rPr>
          <w:rFonts w:ascii="Arial" w:hAnsi="Arial" w:cs="Arial"/>
          <w:i/>
          <w:sz w:val="20"/>
          <w:szCs w:val="20"/>
        </w:rPr>
        <w:t>Glechometalia</w:t>
      </w:r>
      <w:proofErr w:type="spellEnd"/>
      <w:r w:rsidR="00A418AA" w:rsidRPr="00155A15">
        <w:rPr>
          <w:rFonts w:ascii="Arial" w:hAnsi="Arial" w:cs="Arial"/>
          <w:i/>
          <w:sz w:val="20"/>
          <w:szCs w:val="20"/>
        </w:rPr>
        <w:t xml:space="preserve"> </w:t>
      </w:r>
      <w:proofErr w:type="spellStart"/>
      <w:r w:rsidR="00A418AA" w:rsidRPr="00155A15">
        <w:rPr>
          <w:rFonts w:ascii="Arial" w:hAnsi="Arial" w:cs="Arial"/>
          <w:i/>
          <w:sz w:val="20"/>
          <w:szCs w:val="20"/>
        </w:rPr>
        <w:t>hederaceae</w:t>
      </w:r>
      <w:proofErr w:type="spellEnd"/>
      <w:r w:rsidR="00A418AA" w:rsidRPr="00155A15">
        <w:rPr>
          <w:rFonts w:ascii="Arial" w:hAnsi="Arial" w:cs="Arial"/>
          <w:sz w:val="20"/>
          <w:szCs w:val="20"/>
        </w:rPr>
        <w:t xml:space="preserve"> i </w:t>
      </w:r>
      <w:proofErr w:type="spellStart"/>
      <w:r w:rsidR="00A418AA" w:rsidRPr="00155A15">
        <w:rPr>
          <w:rFonts w:ascii="Arial" w:hAnsi="Arial" w:cs="Arial"/>
          <w:i/>
          <w:sz w:val="20"/>
          <w:szCs w:val="20"/>
        </w:rPr>
        <w:t>Artemisietalia</w:t>
      </w:r>
      <w:proofErr w:type="spellEnd"/>
      <w:r w:rsidR="00A418AA" w:rsidRPr="00155A15">
        <w:rPr>
          <w:rFonts w:ascii="Arial" w:hAnsi="Arial" w:cs="Arial"/>
          <w:i/>
          <w:sz w:val="20"/>
          <w:szCs w:val="20"/>
        </w:rPr>
        <w:t xml:space="preserve"> </w:t>
      </w:r>
      <w:proofErr w:type="spellStart"/>
      <w:r w:rsidR="00A418AA" w:rsidRPr="00155A15">
        <w:rPr>
          <w:rFonts w:ascii="Arial" w:hAnsi="Arial" w:cs="Arial"/>
          <w:i/>
          <w:sz w:val="20"/>
          <w:szCs w:val="20"/>
        </w:rPr>
        <w:t>vulgaris</w:t>
      </w:r>
      <w:proofErr w:type="spellEnd"/>
      <w:r w:rsidR="00A418AA" w:rsidRPr="00155A15">
        <w:rPr>
          <w:rFonts w:ascii="Arial" w:hAnsi="Arial" w:cs="Arial"/>
          <w:sz w:val="20"/>
          <w:szCs w:val="20"/>
        </w:rPr>
        <w:t xml:space="preserve">. W wiosennym aspekcie dominuje ziarnopłon wiosenny </w:t>
      </w:r>
      <w:proofErr w:type="spellStart"/>
      <w:r w:rsidR="00A418AA" w:rsidRPr="00155A15">
        <w:rPr>
          <w:rFonts w:ascii="Arial" w:hAnsi="Arial" w:cs="Arial"/>
          <w:i/>
          <w:sz w:val="20"/>
          <w:szCs w:val="20"/>
        </w:rPr>
        <w:t>Ficaria</w:t>
      </w:r>
      <w:proofErr w:type="spellEnd"/>
      <w:r w:rsidR="00A418AA" w:rsidRPr="00155A15">
        <w:rPr>
          <w:rFonts w:ascii="Arial" w:hAnsi="Arial" w:cs="Arial"/>
          <w:i/>
          <w:sz w:val="20"/>
          <w:szCs w:val="20"/>
        </w:rPr>
        <w:t xml:space="preserve"> </w:t>
      </w:r>
      <w:proofErr w:type="spellStart"/>
      <w:r w:rsidR="00A418AA" w:rsidRPr="00155A15">
        <w:rPr>
          <w:rFonts w:ascii="Arial" w:hAnsi="Arial" w:cs="Arial"/>
          <w:i/>
          <w:sz w:val="20"/>
          <w:szCs w:val="20"/>
        </w:rPr>
        <w:t>verna</w:t>
      </w:r>
      <w:proofErr w:type="spellEnd"/>
      <w:r w:rsidR="00A418AA" w:rsidRPr="00155A15">
        <w:rPr>
          <w:rFonts w:ascii="Arial" w:hAnsi="Arial" w:cs="Arial"/>
          <w:sz w:val="20"/>
          <w:szCs w:val="20"/>
        </w:rPr>
        <w:t xml:space="preserve">, przetacznik </w:t>
      </w:r>
      <w:proofErr w:type="spellStart"/>
      <w:r w:rsidR="00A418AA" w:rsidRPr="00155A15">
        <w:rPr>
          <w:rFonts w:ascii="Arial" w:hAnsi="Arial" w:cs="Arial"/>
          <w:sz w:val="20"/>
          <w:szCs w:val="20"/>
        </w:rPr>
        <w:t>bluszczykowy</w:t>
      </w:r>
      <w:proofErr w:type="spellEnd"/>
      <w:r w:rsidR="00A418AA" w:rsidRPr="00155A15">
        <w:rPr>
          <w:rFonts w:ascii="Arial" w:hAnsi="Arial" w:cs="Arial"/>
          <w:sz w:val="20"/>
          <w:szCs w:val="20"/>
        </w:rPr>
        <w:t xml:space="preserve"> </w:t>
      </w:r>
      <w:r w:rsidR="00A418AA" w:rsidRPr="00155A15">
        <w:rPr>
          <w:rFonts w:ascii="Arial" w:hAnsi="Arial" w:cs="Arial"/>
          <w:i/>
          <w:sz w:val="20"/>
          <w:szCs w:val="20"/>
        </w:rPr>
        <w:t xml:space="preserve">Veronica </w:t>
      </w:r>
      <w:proofErr w:type="spellStart"/>
      <w:r w:rsidR="00A418AA" w:rsidRPr="00155A15">
        <w:rPr>
          <w:rFonts w:ascii="Arial" w:hAnsi="Arial" w:cs="Arial"/>
          <w:i/>
          <w:sz w:val="20"/>
          <w:szCs w:val="20"/>
        </w:rPr>
        <w:t>hederifolia</w:t>
      </w:r>
      <w:proofErr w:type="spellEnd"/>
      <w:r w:rsidR="00A418AA" w:rsidRPr="00155A15">
        <w:rPr>
          <w:rFonts w:ascii="Arial" w:hAnsi="Arial" w:cs="Arial"/>
          <w:sz w:val="20"/>
          <w:szCs w:val="20"/>
        </w:rPr>
        <w:t xml:space="preserve"> i fiołek wonny </w:t>
      </w:r>
      <w:r w:rsidR="00A418AA" w:rsidRPr="00155A15">
        <w:rPr>
          <w:rFonts w:ascii="Arial" w:hAnsi="Arial" w:cs="Arial"/>
          <w:i/>
          <w:sz w:val="20"/>
          <w:szCs w:val="20"/>
        </w:rPr>
        <w:t xml:space="preserve">Viola </w:t>
      </w:r>
      <w:proofErr w:type="spellStart"/>
      <w:r w:rsidR="00A418AA" w:rsidRPr="00155A15">
        <w:rPr>
          <w:rFonts w:ascii="Arial" w:hAnsi="Arial" w:cs="Arial"/>
          <w:i/>
          <w:sz w:val="20"/>
          <w:szCs w:val="20"/>
        </w:rPr>
        <w:t>odorata</w:t>
      </w:r>
      <w:proofErr w:type="spellEnd"/>
      <w:r w:rsidR="00A418AA" w:rsidRPr="00155A15">
        <w:rPr>
          <w:rFonts w:ascii="Arial" w:hAnsi="Arial" w:cs="Arial"/>
          <w:sz w:val="20"/>
          <w:szCs w:val="20"/>
        </w:rPr>
        <w:t xml:space="preserve">. Swoją obecność, która będzie dominująca w dalszym okresie wegetacyjnym, zaznacza czosnaczek pospolity </w:t>
      </w:r>
      <w:proofErr w:type="spellStart"/>
      <w:r w:rsidR="00A418AA" w:rsidRPr="00155A15">
        <w:rPr>
          <w:rFonts w:ascii="Arial" w:hAnsi="Arial" w:cs="Arial"/>
          <w:i/>
          <w:sz w:val="20"/>
          <w:szCs w:val="20"/>
        </w:rPr>
        <w:t>Alliaria</w:t>
      </w:r>
      <w:proofErr w:type="spellEnd"/>
      <w:r w:rsidR="00A418AA" w:rsidRPr="00155A15">
        <w:rPr>
          <w:rFonts w:ascii="Arial" w:hAnsi="Arial" w:cs="Arial"/>
          <w:i/>
          <w:sz w:val="20"/>
          <w:szCs w:val="20"/>
        </w:rPr>
        <w:t xml:space="preserve"> </w:t>
      </w:r>
      <w:proofErr w:type="spellStart"/>
      <w:r w:rsidR="00A418AA" w:rsidRPr="00155A15">
        <w:rPr>
          <w:rFonts w:ascii="Arial" w:hAnsi="Arial" w:cs="Arial"/>
          <w:i/>
          <w:sz w:val="20"/>
          <w:szCs w:val="20"/>
        </w:rPr>
        <w:t>petiolat</w:t>
      </w:r>
      <w:proofErr w:type="spellEnd"/>
      <w:r w:rsidR="00A418AA" w:rsidRPr="00155A15">
        <w:rPr>
          <w:rFonts w:ascii="Arial" w:hAnsi="Arial" w:cs="Arial"/>
          <w:sz w:val="20"/>
          <w:szCs w:val="20"/>
        </w:rPr>
        <w:t xml:space="preserve">, kuklik pospolity </w:t>
      </w:r>
      <w:proofErr w:type="spellStart"/>
      <w:r w:rsidR="00A418AA" w:rsidRPr="00155A15">
        <w:rPr>
          <w:rFonts w:ascii="Arial" w:hAnsi="Arial" w:cs="Arial"/>
          <w:i/>
          <w:sz w:val="20"/>
          <w:szCs w:val="20"/>
        </w:rPr>
        <w:t>Geum</w:t>
      </w:r>
      <w:proofErr w:type="spellEnd"/>
      <w:r w:rsidR="00A418AA" w:rsidRPr="00155A15">
        <w:rPr>
          <w:rFonts w:ascii="Arial" w:hAnsi="Arial" w:cs="Arial"/>
          <w:i/>
          <w:sz w:val="20"/>
          <w:szCs w:val="20"/>
        </w:rPr>
        <w:t xml:space="preserve"> </w:t>
      </w:r>
      <w:proofErr w:type="spellStart"/>
      <w:r w:rsidR="00A418AA" w:rsidRPr="00155A15">
        <w:rPr>
          <w:rFonts w:ascii="Arial" w:hAnsi="Arial" w:cs="Arial"/>
          <w:i/>
          <w:sz w:val="20"/>
          <w:szCs w:val="20"/>
        </w:rPr>
        <w:t>urbanum</w:t>
      </w:r>
      <w:proofErr w:type="spellEnd"/>
      <w:r w:rsidR="00A418AA" w:rsidRPr="00155A15">
        <w:rPr>
          <w:rFonts w:ascii="Arial" w:hAnsi="Arial" w:cs="Arial"/>
          <w:sz w:val="20"/>
          <w:szCs w:val="20"/>
        </w:rPr>
        <w:t xml:space="preserve">, podagrycznik pospolity </w:t>
      </w:r>
      <w:proofErr w:type="spellStart"/>
      <w:r w:rsidR="00A418AA" w:rsidRPr="00155A15">
        <w:rPr>
          <w:rFonts w:ascii="Arial" w:hAnsi="Arial" w:cs="Arial"/>
          <w:i/>
          <w:sz w:val="20"/>
          <w:szCs w:val="20"/>
        </w:rPr>
        <w:t>Aegopodium</w:t>
      </w:r>
      <w:proofErr w:type="spellEnd"/>
      <w:r w:rsidR="00A418AA" w:rsidRPr="00155A15">
        <w:rPr>
          <w:rFonts w:ascii="Arial" w:hAnsi="Arial" w:cs="Arial"/>
          <w:i/>
          <w:sz w:val="20"/>
          <w:szCs w:val="20"/>
        </w:rPr>
        <w:t xml:space="preserve"> </w:t>
      </w:r>
      <w:proofErr w:type="spellStart"/>
      <w:r w:rsidR="00A418AA" w:rsidRPr="00155A15">
        <w:rPr>
          <w:rFonts w:ascii="Arial" w:hAnsi="Arial" w:cs="Arial"/>
          <w:i/>
          <w:sz w:val="20"/>
          <w:szCs w:val="20"/>
        </w:rPr>
        <w:t>podagraria</w:t>
      </w:r>
      <w:proofErr w:type="spellEnd"/>
      <w:r w:rsidR="00A418AA" w:rsidRPr="00155A15">
        <w:rPr>
          <w:rFonts w:ascii="Arial" w:hAnsi="Arial" w:cs="Arial"/>
          <w:sz w:val="20"/>
          <w:szCs w:val="20"/>
        </w:rPr>
        <w:t xml:space="preserve">, bluszczyk kurdybanek </w:t>
      </w:r>
      <w:proofErr w:type="spellStart"/>
      <w:r w:rsidR="00A418AA" w:rsidRPr="00155A15">
        <w:rPr>
          <w:rFonts w:ascii="Arial" w:hAnsi="Arial" w:cs="Arial"/>
          <w:i/>
          <w:sz w:val="20"/>
          <w:szCs w:val="20"/>
        </w:rPr>
        <w:t>Glechoma</w:t>
      </w:r>
      <w:proofErr w:type="spellEnd"/>
      <w:r w:rsidR="00A418AA" w:rsidRPr="00155A15">
        <w:rPr>
          <w:rFonts w:ascii="Arial" w:hAnsi="Arial" w:cs="Arial"/>
          <w:i/>
          <w:sz w:val="20"/>
          <w:szCs w:val="20"/>
        </w:rPr>
        <w:t xml:space="preserve"> </w:t>
      </w:r>
      <w:proofErr w:type="spellStart"/>
      <w:r w:rsidR="00A418AA" w:rsidRPr="00155A15">
        <w:rPr>
          <w:rFonts w:ascii="Arial" w:hAnsi="Arial" w:cs="Arial"/>
          <w:i/>
          <w:sz w:val="20"/>
          <w:szCs w:val="20"/>
        </w:rPr>
        <w:t>hederacea</w:t>
      </w:r>
      <w:proofErr w:type="spellEnd"/>
      <w:r w:rsidR="00A418AA" w:rsidRPr="00155A15">
        <w:rPr>
          <w:rFonts w:ascii="Arial" w:hAnsi="Arial" w:cs="Arial"/>
          <w:sz w:val="20"/>
          <w:szCs w:val="20"/>
        </w:rPr>
        <w:t xml:space="preserve">, kupkówka pospolita </w:t>
      </w:r>
      <w:proofErr w:type="spellStart"/>
      <w:r w:rsidR="00A418AA" w:rsidRPr="00155A15">
        <w:rPr>
          <w:rFonts w:ascii="Arial" w:hAnsi="Arial" w:cs="Arial"/>
          <w:i/>
          <w:sz w:val="20"/>
          <w:szCs w:val="20"/>
        </w:rPr>
        <w:t>Dactylis</w:t>
      </w:r>
      <w:proofErr w:type="spellEnd"/>
      <w:r w:rsidR="00A418AA" w:rsidRPr="00155A15">
        <w:rPr>
          <w:rFonts w:ascii="Arial" w:hAnsi="Arial" w:cs="Arial"/>
          <w:i/>
          <w:sz w:val="20"/>
          <w:szCs w:val="20"/>
        </w:rPr>
        <w:t xml:space="preserve"> </w:t>
      </w:r>
      <w:proofErr w:type="spellStart"/>
      <w:r w:rsidR="00A418AA" w:rsidRPr="00155A15">
        <w:rPr>
          <w:rFonts w:ascii="Arial" w:hAnsi="Arial" w:cs="Arial"/>
          <w:i/>
          <w:sz w:val="20"/>
          <w:szCs w:val="20"/>
        </w:rPr>
        <w:t>glomerata</w:t>
      </w:r>
      <w:proofErr w:type="spellEnd"/>
      <w:r w:rsidR="00A418AA" w:rsidRPr="00155A15">
        <w:rPr>
          <w:rFonts w:ascii="Arial" w:hAnsi="Arial" w:cs="Arial"/>
          <w:sz w:val="20"/>
          <w:szCs w:val="20"/>
        </w:rPr>
        <w:t xml:space="preserve"> i przytulia czepna </w:t>
      </w:r>
      <w:proofErr w:type="spellStart"/>
      <w:r w:rsidR="00A418AA" w:rsidRPr="00155A15">
        <w:rPr>
          <w:rFonts w:ascii="Arial" w:hAnsi="Arial" w:cs="Arial"/>
          <w:i/>
          <w:sz w:val="20"/>
          <w:szCs w:val="20"/>
        </w:rPr>
        <w:t>Galium</w:t>
      </w:r>
      <w:proofErr w:type="spellEnd"/>
      <w:r w:rsidR="00A418AA" w:rsidRPr="00155A15">
        <w:rPr>
          <w:rFonts w:ascii="Arial" w:hAnsi="Arial" w:cs="Arial"/>
          <w:i/>
          <w:sz w:val="20"/>
          <w:szCs w:val="20"/>
        </w:rPr>
        <w:t xml:space="preserve"> </w:t>
      </w:r>
      <w:proofErr w:type="spellStart"/>
      <w:r w:rsidR="00A418AA" w:rsidRPr="00155A15">
        <w:rPr>
          <w:rFonts w:ascii="Arial" w:hAnsi="Arial" w:cs="Arial"/>
          <w:i/>
          <w:sz w:val="20"/>
          <w:szCs w:val="20"/>
        </w:rPr>
        <w:t>aparine</w:t>
      </w:r>
      <w:proofErr w:type="spellEnd"/>
      <w:r w:rsidR="00A418AA" w:rsidRPr="00155A15">
        <w:rPr>
          <w:rFonts w:ascii="Arial" w:hAnsi="Arial" w:cs="Arial"/>
          <w:sz w:val="20"/>
          <w:szCs w:val="20"/>
        </w:rPr>
        <w:t xml:space="preserve">. Południowy skraj zadrzewienia porasta płat jeżyny krzewiastej </w:t>
      </w:r>
      <w:proofErr w:type="spellStart"/>
      <w:r w:rsidR="00A418AA" w:rsidRPr="00155A15">
        <w:rPr>
          <w:rFonts w:ascii="Arial" w:hAnsi="Arial" w:cs="Arial"/>
          <w:i/>
          <w:sz w:val="20"/>
          <w:szCs w:val="20"/>
        </w:rPr>
        <w:t>Rubus</w:t>
      </w:r>
      <w:proofErr w:type="spellEnd"/>
      <w:r w:rsidR="00A418AA" w:rsidRPr="00155A15">
        <w:rPr>
          <w:rFonts w:ascii="Arial" w:hAnsi="Arial" w:cs="Arial"/>
          <w:i/>
          <w:sz w:val="20"/>
          <w:szCs w:val="20"/>
        </w:rPr>
        <w:t xml:space="preserve"> </w:t>
      </w:r>
      <w:proofErr w:type="spellStart"/>
      <w:r w:rsidR="00A418AA" w:rsidRPr="00155A15">
        <w:rPr>
          <w:rFonts w:ascii="Arial" w:hAnsi="Arial" w:cs="Arial"/>
          <w:i/>
          <w:sz w:val="20"/>
          <w:szCs w:val="20"/>
        </w:rPr>
        <w:t>fruticosus</w:t>
      </w:r>
      <w:proofErr w:type="spellEnd"/>
      <w:r w:rsidR="00A418AA" w:rsidRPr="00155A15">
        <w:rPr>
          <w:rFonts w:ascii="Arial" w:hAnsi="Arial" w:cs="Arial"/>
          <w:sz w:val="20"/>
          <w:szCs w:val="20"/>
        </w:rPr>
        <w:t xml:space="preserve">, a wzdłuż istniejącej drogi, od strony zachodniej występuje kępa </w:t>
      </w:r>
      <w:proofErr w:type="spellStart"/>
      <w:r w:rsidR="00A418AA" w:rsidRPr="00155A15">
        <w:rPr>
          <w:rFonts w:ascii="Arial" w:hAnsi="Arial" w:cs="Arial"/>
          <w:sz w:val="20"/>
          <w:szCs w:val="20"/>
        </w:rPr>
        <w:t>rdestowca</w:t>
      </w:r>
      <w:proofErr w:type="spellEnd"/>
      <w:r w:rsidR="00A418AA" w:rsidRPr="00155A15">
        <w:rPr>
          <w:rFonts w:ascii="Arial" w:hAnsi="Arial" w:cs="Arial"/>
          <w:sz w:val="20"/>
          <w:szCs w:val="20"/>
        </w:rPr>
        <w:t xml:space="preserve"> </w:t>
      </w:r>
      <w:proofErr w:type="spellStart"/>
      <w:r w:rsidR="00A418AA" w:rsidRPr="00155A15">
        <w:rPr>
          <w:rFonts w:ascii="Arial" w:hAnsi="Arial" w:cs="Arial"/>
          <w:i/>
          <w:sz w:val="20"/>
          <w:szCs w:val="20"/>
        </w:rPr>
        <w:t>Reynoutria</w:t>
      </w:r>
      <w:proofErr w:type="spellEnd"/>
      <w:r w:rsidR="00A418AA" w:rsidRPr="00155A15">
        <w:rPr>
          <w:rFonts w:ascii="Arial" w:hAnsi="Arial" w:cs="Arial"/>
          <w:sz w:val="20"/>
          <w:szCs w:val="20"/>
        </w:rPr>
        <w:t xml:space="preserve"> sp.. Od północy na skraju zadrzewienia składowane są odpady zielone </w:t>
      </w:r>
      <w:r w:rsidR="001B0DC5">
        <w:rPr>
          <w:rFonts w:ascii="Arial" w:hAnsi="Arial" w:cs="Arial"/>
          <w:sz w:val="20"/>
          <w:szCs w:val="20"/>
        </w:rPr>
        <w:br/>
      </w:r>
      <w:r w:rsidR="00A418AA" w:rsidRPr="00155A15">
        <w:rPr>
          <w:rFonts w:ascii="Arial" w:hAnsi="Arial" w:cs="Arial"/>
          <w:sz w:val="20"/>
          <w:szCs w:val="20"/>
        </w:rPr>
        <w:t>w postaci opadłych liści, tworząc pry</w:t>
      </w:r>
      <w:r w:rsidR="00A84D88" w:rsidRPr="00155A15">
        <w:rPr>
          <w:rFonts w:ascii="Arial" w:hAnsi="Arial" w:cs="Arial"/>
          <w:sz w:val="20"/>
          <w:szCs w:val="20"/>
        </w:rPr>
        <w:t>zmy porośnięte pokrzywą zwyczaj</w:t>
      </w:r>
      <w:r w:rsidR="00A418AA" w:rsidRPr="00155A15">
        <w:rPr>
          <w:rFonts w:ascii="Arial" w:hAnsi="Arial" w:cs="Arial"/>
          <w:sz w:val="20"/>
          <w:szCs w:val="20"/>
        </w:rPr>
        <w:t xml:space="preserve">ną </w:t>
      </w:r>
      <w:r w:rsidR="00A418AA" w:rsidRPr="00155A15">
        <w:rPr>
          <w:rFonts w:ascii="Arial" w:hAnsi="Arial" w:cs="Arial"/>
          <w:i/>
          <w:sz w:val="20"/>
          <w:szCs w:val="20"/>
        </w:rPr>
        <w:t xml:space="preserve">Urtica </w:t>
      </w:r>
      <w:proofErr w:type="spellStart"/>
      <w:r w:rsidR="00A418AA" w:rsidRPr="00155A15">
        <w:rPr>
          <w:rFonts w:ascii="Arial" w:hAnsi="Arial" w:cs="Arial"/>
          <w:i/>
          <w:sz w:val="20"/>
          <w:szCs w:val="20"/>
        </w:rPr>
        <w:t>dioica</w:t>
      </w:r>
      <w:proofErr w:type="spellEnd"/>
      <w:r w:rsidR="00A418AA" w:rsidRPr="00155A15">
        <w:rPr>
          <w:rFonts w:ascii="Arial" w:hAnsi="Arial" w:cs="Arial"/>
          <w:sz w:val="20"/>
          <w:szCs w:val="20"/>
        </w:rPr>
        <w:t xml:space="preserve">, bluszczykiem kurdybankiem </w:t>
      </w:r>
      <w:proofErr w:type="spellStart"/>
      <w:r w:rsidR="00A418AA" w:rsidRPr="00155A15">
        <w:rPr>
          <w:rFonts w:ascii="Arial" w:hAnsi="Arial" w:cs="Arial"/>
          <w:i/>
          <w:sz w:val="20"/>
          <w:szCs w:val="20"/>
        </w:rPr>
        <w:t>Glechoma</w:t>
      </w:r>
      <w:proofErr w:type="spellEnd"/>
      <w:r w:rsidR="00A418AA" w:rsidRPr="00155A15">
        <w:rPr>
          <w:rFonts w:ascii="Arial" w:hAnsi="Arial" w:cs="Arial"/>
          <w:i/>
          <w:sz w:val="20"/>
          <w:szCs w:val="20"/>
        </w:rPr>
        <w:t xml:space="preserve"> </w:t>
      </w:r>
      <w:proofErr w:type="spellStart"/>
      <w:r w:rsidR="00A418AA" w:rsidRPr="00155A15">
        <w:rPr>
          <w:rFonts w:ascii="Arial" w:hAnsi="Arial" w:cs="Arial"/>
          <w:i/>
          <w:sz w:val="20"/>
          <w:szCs w:val="20"/>
        </w:rPr>
        <w:t>hederacea</w:t>
      </w:r>
      <w:proofErr w:type="spellEnd"/>
      <w:r w:rsidR="00A418AA" w:rsidRPr="00155A15">
        <w:rPr>
          <w:rFonts w:ascii="Arial" w:hAnsi="Arial" w:cs="Arial"/>
          <w:sz w:val="20"/>
          <w:szCs w:val="20"/>
        </w:rPr>
        <w:t xml:space="preserve">, kupkówka pospolitą </w:t>
      </w:r>
      <w:proofErr w:type="spellStart"/>
      <w:r w:rsidR="00A418AA" w:rsidRPr="00155A15">
        <w:rPr>
          <w:rFonts w:ascii="Arial" w:hAnsi="Arial" w:cs="Arial"/>
          <w:i/>
          <w:sz w:val="20"/>
          <w:szCs w:val="20"/>
        </w:rPr>
        <w:t>Dactylis</w:t>
      </w:r>
      <w:proofErr w:type="spellEnd"/>
      <w:r w:rsidR="00A418AA" w:rsidRPr="00155A15">
        <w:rPr>
          <w:rFonts w:ascii="Arial" w:hAnsi="Arial" w:cs="Arial"/>
          <w:i/>
          <w:sz w:val="20"/>
          <w:szCs w:val="20"/>
        </w:rPr>
        <w:t xml:space="preserve"> </w:t>
      </w:r>
      <w:proofErr w:type="spellStart"/>
      <w:r w:rsidR="00A418AA" w:rsidRPr="00155A15">
        <w:rPr>
          <w:rFonts w:ascii="Arial" w:hAnsi="Arial" w:cs="Arial"/>
          <w:i/>
          <w:sz w:val="20"/>
          <w:szCs w:val="20"/>
        </w:rPr>
        <w:t>glomerata</w:t>
      </w:r>
      <w:proofErr w:type="spellEnd"/>
      <w:r w:rsidR="00A418AA" w:rsidRPr="00155A15">
        <w:rPr>
          <w:rFonts w:ascii="Arial" w:hAnsi="Arial" w:cs="Arial"/>
          <w:sz w:val="20"/>
          <w:szCs w:val="20"/>
        </w:rPr>
        <w:t xml:space="preserve">, jasnotą plamistą </w:t>
      </w:r>
      <w:proofErr w:type="spellStart"/>
      <w:r w:rsidR="00A418AA" w:rsidRPr="00155A15">
        <w:rPr>
          <w:rFonts w:ascii="Arial" w:hAnsi="Arial" w:cs="Arial"/>
          <w:i/>
          <w:sz w:val="20"/>
          <w:szCs w:val="20"/>
        </w:rPr>
        <w:t>Lamium</w:t>
      </w:r>
      <w:proofErr w:type="spellEnd"/>
      <w:r w:rsidR="00A418AA" w:rsidRPr="00155A15">
        <w:rPr>
          <w:rFonts w:ascii="Arial" w:hAnsi="Arial" w:cs="Arial"/>
          <w:i/>
          <w:sz w:val="20"/>
          <w:szCs w:val="20"/>
        </w:rPr>
        <w:t xml:space="preserve"> </w:t>
      </w:r>
      <w:proofErr w:type="spellStart"/>
      <w:r w:rsidR="00A418AA" w:rsidRPr="00155A15">
        <w:rPr>
          <w:rFonts w:ascii="Arial" w:hAnsi="Arial" w:cs="Arial"/>
          <w:i/>
          <w:sz w:val="20"/>
          <w:szCs w:val="20"/>
        </w:rPr>
        <w:t>maculatum</w:t>
      </w:r>
      <w:proofErr w:type="spellEnd"/>
      <w:r w:rsidR="00A418AA" w:rsidRPr="00155A15">
        <w:rPr>
          <w:rFonts w:ascii="Arial" w:hAnsi="Arial" w:cs="Arial"/>
          <w:i/>
          <w:sz w:val="20"/>
          <w:szCs w:val="20"/>
        </w:rPr>
        <w:t xml:space="preserve"> </w:t>
      </w:r>
      <w:r w:rsidR="00A418AA" w:rsidRPr="00155A15">
        <w:rPr>
          <w:rFonts w:ascii="Arial" w:hAnsi="Arial" w:cs="Arial"/>
          <w:sz w:val="20"/>
          <w:szCs w:val="20"/>
        </w:rPr>
        <w:t xml:space="preserve">i szczawiem </w:t>
      </w:r>
      <w:proofErr w:type="spellStart"/>
      <w:r w:rsidR="00A418AA" w:rsidRPr="00155A15">
        <w:rPr>
          <w:rFonts w:ascii="Arial" w:hAnsi="Arial" w:cs="Arial"/>
          <w:sz w:val="20"/>
          <w:szCs w:val="20"/>
        </w:rPr>
        <w:t>tępolistnym</w:t>
      </w:r>
      <w:proofErr w:type="spellEnd"/>
      <w:r w:rsidR="00A418AA" w:rsidRPr="00155A15">
        <w:rPr>
          <w:rFonts w:ascii="Arial" w:hAnsi="Arial" w:cs="Arial"/>
          <w:sz w:val="20"/>
          <w:szCs w:val="20"/>
        </w:rPr>
        <w:t xml:space="preserve"> </w:t>
      </w:r>
      <w:proofErr w:type="spellStart"/>
      <w:r w:rsidR="00A418AA" w:rsidRPr="00155A15">
        <w:rPr>
          <w:rFonts w:ascii="Arial" w:hAnsi="Arial" w:cs="Arial"/>
          <w:i/>
          <w:sz w:val="20"/>
          <w:szCs w:val="20"/>
        </w:rPr>
        <w:t>Rumex</w:t>
      </w:r>
      <w:proofErr w:type="spellEnd"/>
      <w:r w:rsidR="00A418AA" w:rsidRPr="00155A15">
        <w:rPr>
          <w:rFonts w:ascii="Arial" w:hAnsi="Arial" w:cs="Arial"/>
          <w:i/>
          <w:sz w:val="20"/>
          <w:szCs w:val="20"/>
        </w:rPr>
        <w:t xml:space="preserve"> </w:t>
      </w:r>
      <w:proofErr w:type="spellStart"/>
      <w:r w:rsidR="00A418AA" w:rsidRPr="00155A15">
        <w:rPr>
          <w:rFonts w:ascii="Arial" w:hAnsi="Arial" w:cs="Arial"/>
          <w:i/>
          <w:sz w:val="20"/>
          <w:szCs w:val="20"/>
        </w:rPr>
        <w:t>obtusifolius</w:t>
      </w:r>
      <w:proofErr w:type="spellEnd"/>
      <w:r w:rsidR="00A418AA" w:rsidRPr="00155A15">
        <w:rPr>
          <w:rFonts w:ascii="Arial" w:hAnsi="Arial" w:cs="Arial"/>
          <w:sz w:val="20"/>
          <w:szCs w:val="20"/>
        </w:rPr>
        <w:t>. Występują tu miejsca pozbawione pokrywy roślinnej.</w:t>
      </w:r>
      <w:r w:rsidR="00FF5024">
        <w:rPr>
          <w:rFonts w:ascii="Arial" w:hAnsi="Arial" w:cs="Arial"/>
          <w:sz w:val="20"/>
          <w:szCs w:val="20"/>
        </w:rPr>
        <w:t xml:space="preserve"> </w:t>
      </w:r>
      <w:r w:rsidR="00FF5024" w:rsidRPr="00FF5024">
        <w:rPr>
          <w:rFonts w:ascii="Arial" w:hAnsi="Arial" w:cs="Arial"/>
          <w:sz w:val="20"/>
          <w:szCs w:val="20"/>
        </w:rPr>
        <w:t xml:space="preserve">Od zachodu, między terenem inwestycji a torami kolejowymi, występuje zadrzewienie z przewagą wierzby białej </w:t>
      </w:r>
      <w:proofErr w:type="spellStart"/>
      <w:r w:rsidR="00FF5024" w:rsidRPr="00FF5024">
        <w:rPr>
          <w:rFonts w:ascii="Arial" w:hAnsi="Arial" w:cs="Arial"/>
          <w:i/>
          <w:sz w:val="20"/>
          <w:szCs w:val="20"/>
        </w:rPr>
        <w:t>Salix</w:t>
      </w:r>
      <w:proofErr w:type="spellEnd"/>
      <w:r w:rsidR="00FF5024" w:rsidRPr="00FF5024">
        <w:rPr>
          <w:rFonts w:ascii="Arial" w:hAnsi="Arial" w:cs="Arial"/>
          <w:i/>
          <w:sz w:val="20"/>
          <w:szCs w:val="20"/>
        </w:rPr>
        <w:t xml:space="preserve"> alba</w:t>
      </w:r>
      <w:r w:rsidR="00FF5024" w:rsidRPr="00FF5024">
        <w:rPr>
          <w:rFonts w:ascii="Arial" w:hAnsi="Arial" w:cs="Arial"/>
          <w:sz w:val="20"/>
          <w:szCs w:val="20"/>
        </w:rPr>
        <w:t xml:space="preserve">, klonu jaworu </w:t>
      </w:r>
      <w:proofErr w:type="spellStart"/>
      <w:r w:rsidR="00FF5024" w:rsidRPr="00FF5024">
        <w:rPr>
          <w:rFonts w:ascii="Arial" w:hAnsi="Arial" w:cs="Arial"/>
          <w:i/>
          <w:sz w:val="20"/>
          <w:szCs w:val="20"/>
        </w:rPr>
        <w:t>Acer</w:t>
      </w:r>
      <w:proofErr w:type="spellEnd"/>
      <w:r w:rsidR="00FF5024" w:rsidRPr="00FF5024">
        <w:rPr>
          <w:rFonts w:ascii="Arial" w:hAnsi="Arial" w:cs="Arial"/>
          <w:i/>
          <w:sz w:val="20"/>
          <w:szCs w:val="20"/>
        </w:rPr>
        <w:t xml:space="preserve"> </w:t>
      </w:r>
      <w:proofErr w:type="spellStart"/>
      <w:r w:rsidR="00FF5024" w:rsidRPr="00FF5024">
        <w:rPr>
          <w:rFonts w:ascii="Arial" w:hAnsi="Arial" w:cs="Arial"/>
          <w:i/>
          <w:sz w:val="20"/>
          <w:szCs w:val="20"/>
        </w:rPr>
        <w:t>pseudoplatanus</w:t>
      </w:r>
      <w:proofErr w:type="spellEnd"/>
      <w:r w:rsidR="00FF5024" w:rsidRPr="00FF5024">
        <w:rPr>
          <w:rFonts w:ascii="Arial" w:hAnsi="Arial" w:cs="Arial"/>
          <w:sz w:val="20"/>
          <w:szCs w:val="20"/>
        </w:rPr>
        <w:t xml:space="preserve">, grabu zwyczajnego </w:t>
      </w:r>
      <w:proofErr w:type="spellStart"/>
      <w:r w:rsidR="00FF5024" w:rsidRPr="00FF5024">
        <w:rPr>
          <w:rFonts w:ascii="Arial" w:hAnsi="Arial" w:cs="Arial"/>
          <w:i/>
          <w:sz w:val="20"/>
          <w:szCs w:val="20"/>
        </w:rPr>
        <w:t>Carpinus</w:t>
      </w:r>
      <w:proofErr w:type="spellEnd"/>
      <w:r w:rsidR="00FF5024" w:rsidRPr="00FF5024">
        <w:rPr>
          <w:rFonts w:ascii="Arial" w:hAnsi="Arial" w:cs="Arial"/>
          <w:i/>
          <w:sz w:val="20"/>
          <w:szCs w:val="20"/>
        </w:rPr>
        <w:t xml:space="preserve"> </w:t>
      </w:r>
      <w:proofErr w:type="spellStart"/>
      <w:r w:rsidR="00FF5024" w:rsidRPr="00FF5024">
        <w:rPr>
          <w:rFonts w:ascii="Arial" w:hAnsi="Arial" w:cs="Arial"/>
          <w:i/>
          <w:sz w:val="20"/>
          <w:szCs w:val="20"/>
        </w:rPr>
        <w:t>betulus</w:t>
      </w:r>
      <w:proofErr w:type="spellEnd"/>
      <w:r w:rsidR="00FF5024" w:rsidRPr="00FF5024">
        <w:rPr>
          <w:rFonts w:ascii="Arial" w:hAnsi="Arial" w:cs="Arial"/>
          <w:sz w:val="20"/>
          <w:szCs w:val="20"/>
        </w:rPr>
        <w:t xml:space="preserve"> z domieszką robinii akacjowej </w:t>
      </w:r>
      <w:r w:rsidR="00FF5024" w:rsidRPr="00FF5024">
        <w:rPr>
          <w:rFonts w:ascii="Arial" w:hAnsi="Arial" w:cs="Arial"/>
          <w:i/>
          <w:sz w:val="20"/>
          <w:szCs w:val="20"/>
        </w:rPr>
        <w:t xml:space="preserve">Robinia </w:t>
      </w:r>
      <w:proofErr w:type="spellStart"/>
      <w:r w:rsidR="00FF5024" w:rsidRPr="00FF5024">
        <w:rPr>
          <w:rFonts w:ascii="Arial" w:hAnsi="Arial" w:cs="Arial"/>
          <w:i/>
          <w:sz w:val="20"/>
          <w:szCs w:val="20"/>
        </w:rPr>
        <w:t>pseudoacacia</w:t>
      </w:r>
      <w:proofErr w:type="spellEnd"/>
      <w:r w:rsidR="00FF5024" w:rsidRPr="00FF5024">
        <w:rPr>
          <w:rFonts w:ascii="Arial" w:hAnsi="Arial" w:cs="Arial"/>
          <w:sz w:val="20"/>
          <w:szCs w:val="20"/>
        </w:rPr>
        <w:t xml:space="preserve"> i topoli kanadyjskiej </w:t>
      </w:r>
      <w:r w:rsidR="00FF5024" w:rsidRPr="00FF5024">
        <w:rPr>
          <w:rFonts w:ascii="Arial" w:hAnsi="Arial" w:cs="Arial"/>
          <w:i/>
          <w:sz w:val="20"/>
          <w:szCs w:val="20"/>
        </w:rPr>
        <w:t xml:space="preserve">Populus X </w:t>
      </w:r>
      <w:proofErr w:type="spellStart"/>
      <w:r w:rsidR="00FF5024" w:rsidRPr="00FF5024">
        <w:rPr>
          <w:rFonts w:ascii="Arial" w:hAnsi="Arial" w:cs="Arial"/>
          <w:i/>
          <w:sz w:val="20"/>
          <w:szCs w:val="20"/>
        </w:rPr>
        <w:t>canadensis</w:t>
      </w:r>
      <w:proofErr w:type="spellEnd"/>
      <w:r w:rsidR="00FF5024" w:rsidRPr="00FF5024">
        <w:rPr>
          <w:rFonts w:ascii="Arial" w:hAnsi="Arial" w:cs="Arial"/>
          <w:sz w:val="20"/>
          <w:szCs w:val="20"/>
        </w:rPr>
        <w:t xml:space="preserve">, z dereniem białym </w:t>
      </w:r>
      <w:proofErr w:type="spellStart"/>
      <w:r w:rsidR="00FF5024" w:rsidRPr="00FF5024">
        <w:rPr>
          <w:rFonts w:ascii="Arial" w:hAnsi="Arial" w:cs="Arial"/>
          <w:i/>
          <w:sz w:val="20"/>
          <w:szCs w:val="20"/>
        </w:rPr>
        <w:t>Cornus</w:t>
      </w:r>
      <w:proofErr w:type="spellEnd"/>
      <w:r w:rsidR="00FF5024" w:rsidRPr="00FF5024">
        <w:rPr>
          <w:rFonts w:ascii="Arial" w:hAnsi="Arial" w:cs="Arial"/>
          <w:i/>
          <w:sz w:val="20"/>
          <w:szCs w:val="20"/>
        </w:rPr>
        <w:t xml:space="preserve"> alba</w:t>
      </w:r>
      <w:r w:rsidR="00FF5024" w:rsidRPr="00FF5024">
        <w:rPr>
          <w:rFonts w:ascii="Arial" w:hAnsi="Arial" w:cs="Arial"/>
          <w:sz w:val="20"/>
          <w:szCs w:val="20"/>
        </w:rPr>
        <w:t xml:space="preserve"> i świdwą </w:t>
      </w:r>
      <w:proofErr w:type="spellStart"/>
      <w:r w:rsidR="00FF5024" w:rsidRPr="00FF5024">
        <w:rPr>
          <w:rFonts w:ascii="Arial" w:hAnsi="Arial" w:cs="Arial"/>
          <w:i/>
          <w:sz w:val="20"/>
          <w:szCs w:val="20"/>
        </w:rPr>
        <w:t>Cornus</w:t>
      </w:r>
      <w:proofErr w:type="spellEnd"/>
      <w:r w:rsidR="00FF5024" w:rsidRPr="00FF5024">
        <w:rPr>
          <w:rFonts w:ascii="Arial" w:hAnsi="Arial" w:cs="Arial"/>
          <w:i/>
          <w:sz w:val="20"/>
          <w:szCs w:val="20"/>
        </w:rPr>
        <w:t xml:space="preserve"> </w:t>
      </w:r>
      <w:proofErr w:type="spellStart"/>
      <w:r w:rsidR="00FF5024" w:rsidRPr="00FF5024">
        <w:rPr>
          <w:rFonts w:ascii="Arial" w:hAnsi="Arial" w:cs="Arial"/>
          <w:i/>
          <w:sz w:val="20"/>
          <w:szCs w:val="20"/>
        </w:rPr>
        <w:t>sanguinea</w:t>
      </w:r>
      <w:proofErr w:type="spellEnd"/>
      <w:r w:rsidR="00FF5024" w:rsidRPr="00FF5024">
        <w:rPr>
          <w:rFonts w:ascii="Arial" w:hAnsi="Arial" w:cs="Arial"/>
          <w:sz w:val="20"/>
          <w:szCs w:val="20"/>
        </w:rPr>
        <w:t xml:space="preserve">, bzem czarnym </w:t>
      </w:r>
      <w:proofErr w:type="spellStart"/>
      <w:r w:rsidR="00FF5024" w:rsidRPr="00FF5024">
        <w:rPr>
          <w:rFonts w:ascii="Arial" w:hAnsi="Arial" w:cs="Arial"/>
          <w:i/>
          <w:sz w:val="20"/>
          <w:szCs w:val="20"/>
        </w:rPr>
        <w:t>Sambucus</w:t>
      </w:r>
      <w:proofErr w:type="spellEnd"/>
      <w:r w:rsidR="00FF5024" w:rsidRPr="00FF5024">
        <w:rPr>
          <w:rFonts w:ascii="Arial" w:hAnsi="Arial" w:cs="Arial"/>
          <w:i/>
          <w:sz w:val="20"/>
          <w:szCs w:val="20"/>
        </w:rPr>
        <w:t xml:space="preserve"> </w:t>
      </w:r>
      <w:proofErr w:type="spellStart"/>
      <w:r w:rsidR="00FF5024" w:rsidRPr="00FF5024">
        <w:rPr>
          <w:rFonts w:ascii="Arial" w:hAnsi="Arial" w:cs="Arial"/>
          <w:i/>
          <w:sz w:val="20"/>
          <w:szCs w:val="20"/>
        </w:rPr>
        <w:t>nigra</w:t>
      </w:r>
      <w:proofErr w:type="spellEnd"/>
      <w:r w:rsidR="00FF5024" w:rsidRPr="00FF5024">
        <w:rPr>
          <w:rFonts w:ascii="Arial" w:hAnsi="Arial" w:cs="Arial"/>
          <w:sz w:val="20"/>
          <w:szCs w:val="20"/>
        </w:rPr>
        <w:t xml:space="preserve">, klonem polnym </w:t>
      </w:r>
      <w:proofErr w:type="spellStart"/>
      <w:r w:rsidR="00FF5024" w:rsidRPr="00FF5024">
        <w:rPr>
          <w:rFonts w:ascii="Arial" w:hAnsi="Arial" w:cs="Arial"/>
          <w:i/>
          <w:sz w:val="20"/>
          <w:szCs w:val="20"/>
        </w:rPr>
        <w:t>Acer</w:t>
      </w:r>
      <w:proofErr w:type="spellEnd"/>
      <w:r w:rsidR="00FF5024" w:rsidRPr="00FF5024">
        <w:rPr>
          <w:rFonts w:ascii="Arial" w:hAnsi="Arial" w:cs="Arial"/>
          <w:i/>
          <w:sz w:val="20"/>
          <w:szCs w:val="20"/>
        </w:rPr>
        <w:t xml:space="preserve"> </w:t>
      </w:r>
      <w:proofErr w:type="spellStart"/>
      <w:r w:rsidR="00FF5024" w:rsidRPr="00FF5024">
        <w:rPr>
          <w:rFonts w:ascii="Arial" w:hAnsi="Arial" w:cs="Arial"/>
          <w:i/>
          <w:sz w:val="20"/>
          <w:szCs w:val="20"/>
        </w:rPr>
        <w:t>campestre</w:t>
      </w:r>
      <w:proofErr w:type="spellEnd"/>
      <w:r w:rsidR="00FF5024" w:rsidRPr="00FF5024">
        <w:rPr>
          <w:rFonts w:ascii="Arial" w:hAnsi="Arial" w:cs="Arial"/>
          <w:sz w:val="20"/>
          <w:szCs w:val="20"/>
        </w:rPr>
        <w:t xml:space="preserve"> i głogiem </w:t>
      </w:r>
      <w:proofErr w:type="spellStart"/>
      <w:r w:rsidR="00FF5024" w:rsidRPr="00FF5024">
        <w:rPr>
          <w:rFonts w:ascii="Arial" w:hAnsi="Arial" w:cs="Arial"/>
          <w:sz w:val="20"/>
          <w:szCs w:val="20"/>
        </w:rPr>
        <w:t>jednoszyjkowym</w:t>
      </w:r>
      <w:proofErr w:type="spellEnd"/>
      <w:r w:rsidR="00FF5024" w:rsidRPr="00FF5024">
        <w:rPr>
          <w:rFonts w:ascii="Arial" w:hAnsi="Arial" w:cs="Arial"/>
          <w:sz w:val="20"/>
          <w:szCs w:val="20"/>
        </w:rPr>
        <w:t xml:space="preserve"> </w:t>
      </w:r>
      <w:proofErr w:type="spellStart"/>
      <w:r w:rsidR="00FF5024" w:rsidRPr="00FF5024">
        <w:rPr>
          <w:rFonts w:ascii="Arial" w:hAnsi="Arial" w:cs="Arial"/>
          <w:i/>
          <w:sz w:val="20"/>
          <w:szCs w:val="20"/>
        </w:rPr>
        <w:t>Crataegus</w:t>
      </w:r>
      <w:proofErr w:type="spellEnd"/>
      <w:r w:rsidR="00FF5024" w:rsidRPr="00FF5024">
        <w:rPr>
          <w:rFonts w:ascii="Arial" w:hAnsi="Arial" w:cs="Arial"/>
          <w:i/>
          <w:sz w:val="20"/>
          <w:szCs w:val="20"/>
        </w:rPr>
        <w:t xml:space="preserve"> </w:t>
      </w:r>
      <w:proofErr w:type="spellStart"/>
      <w:r w:rsidR="00FF5024" w:rsidRPr="00FF5024">
        <w:rPr>
          <w:rFonts w:ascii="Arial" w:hAnsi="Arial" w:cs="Arial"/>
          <w:i/>
          <w:sz w:val="20"/>
          <w:szCs w:val="20"/>
        </w:rPr>
        <w:t>monogyna</w:t>
      </w:r>
      <w:proofErr w:type="spellEnd"/>
      <w:r w:rsidR="00FF5024" w:rsidRPr="00FF5024">
        <w:rPr>
          <w:rFonts w:ascii="Arial" w:hAnsi="Arial" w:cs="Arial"/>
          <w:sz w:val="20"/>
          <w:szCs w:val="20"/>
        </w:rPr>
        <w:t xml:space="preserve"> w podszycie. Runo ma podobny charakter jak na terenie zadrzewionym w obrębie inwestycji, również tu występują rozproszone małe kępy </w:t>
      </w:r>
      <w:proofErr w:type="spellStart"/>
      <w:r w:rsidR="00FF5024" w:rsidRPr="00FF5024">
        <w:rPr>
          <w:rFonts w:ascii="Arial" w:hAnsi="Arial" w:cs="Arial"/>
          <w:sz w:val="20"/>
          <w:szCs w:val="20"/>
        </w:rPr>
        <w:t>rdestowca</w:t>
      </w:r>
      <w:proofErr w:type="spellEnd"/>
      <w:r w:rsidR="00FF5024" w:rsidRPr="00FF5024">
        <w:rPr>
          <w:rFonts w:ascii="Arial" w:hAnsi="Arial" w:cs="Arial"/>
          <w:sz w:val="20"/>
          <w:szCs w:val="20"/>
        </w:rPr>
        <w:t>.</w:t>
      </w:r>
      <w:r w:rsidR="00C52FB0">
        <w:rPr>
          <w:rFonts w:ascii="Arial" w:hAnsi="Arial" w:cs="Arial"/>
          <w:sz w:val="20"/>
          <w:szCs w:val="20"/>
        </w:rPr>
        <w:t xml:space="preserve"> </w:t>
      </w:r>
      <w:r w:rsidR="00C52FB0" w:rsidRPr="00C52FB0">
        <w:rPr>
          <w:rFonts w:ascii="Arial" w:hAnsi="Arial" w:cs="Arial"/>
          <w:sz w:val="20"/>
          <w:szCs w:val="20"/>
        </w:rPr>
        <w:t xml:space="preserve">Część południowa terenu to zwarty, zadbany, koszony trawnik, ze zdecydowaną dominacją traw odmian trawnikowych i domieszką stokrotki pospolitej </w:t>
      </w:r>
      <w:proofErr w:type="spellStart"/>
      <w:r w:rsidR="00C52FB0" w:rsidRPr="00C52FB0">
        <w:rPr>
          <w:rFonts w:ascii="Arial" w:hAnsi="Arial" w:cs="Arial"/>
          <w:i/>
          <w:sz w:val="20"/>
          <w:szCs w:val="20"/>
        </w:rPr>
        <w:t>Bellis</w:t>
      </w:r>
      <w:proofErr w:type="spellEnd"/>
      <w:r w:rsidR="00C52FB0" w:rsidRPr="00C52FB0">
        <w:rPr>
          <w:rFonts w:ascii="Arial" w:hAnsi="Arial" w:cs="Arial"/>
          <w:i/>
          <w:sz w:val="20"/>
          <w:szCs w:val="20"/>
        </w:rPr>
        <w:t xml:space="preserve"> </w:t>
      </w:r>
      <w:proofErr w:type="spellStart"/>
      <w:r w:rsidR="00C52FB0" w:rsidRPr="00C52FB0">
        <w:rPr>
          <w:rFonts w:ascii="Arial" w:hAnsi="Arial" w:cs="Arial"/>
          <w:i/>
          <w:sz w:val="20"/>
          <w:szCs w:val="20"/>
        </w:rPr>
        <w:t>perennis</w:t>
      </w:r>
      <w:proofErr w:type="spellEnd"/>
      <w:r w:rsidR="00C52FB0" w:rsidRPr="00C52FB0">
        <w:rPr>
          <w:rFonts w:ascii="Arial" w:hAnsi="Arial" w:cs="Arial"/>
          <w:sz w:val="20"/>
          <w:szCs w:val="20"/>
        </w:rPr>
        <w:t xml:space="preserve">, koniczyny białej </w:t>
      </w:r>
      <w:r w:rsidR="00C52FB0" w:rsidRPr="00C52FB0">
        <w:rPr>
          <w:rFonts w:ascii="Arial" w:hAnsi="Arial" w:cs="Arial"/>
          <w:i/>
          <w:sz w:val="20"/>
          <w:szCs w:val="20"/>
        </w:rPr>
        <w:t xml:space="preserve">Trifolium </w:t>
      </w:r>
      <w:proofErr w:type="spellStart"/>
      <w:r w:rsidR="00C52FB0" w:rsidRPr="00C52FB0">
        <w:rPr>
          <w:rFonts w:ascii="Arial" w:hAnsi="Arial" w:cs="Arial"/>
          <w:i/>
          <w:sz w:val="20"/>
          <w:szCs w:val="20"/>
        </w:rPr>
        <w:t>repens</w:t>
      </w:r>
      <w:proofErr w:type="spellEnd"/>
      <w:r w:rsidR="00C52FB0" w:rsidRPr="00C52FB0">
        <w:rPr>
          <w:rFonts w:ascii="Arial" w:hAnsi="Arial" w:cs="Arial"/>
          <w:sz w:val="20"/>
          <w:szCs w:val="20"/>
        </w:rPr>
        <w:t xml:space="preserve"> i innych roślin odpornych na koszenie i deptanie</w:t>
      </w:r>
      <w:r w:rsidR="00C52FB0">
        <w:rPr>
          <w:rFonts w:ascii="Arial" w:hAnsi="Arial" w:cs="Arial"/>
          <w:sz w:val="20"/>
          <w:szCs w:val="20"/>
        </w:rPr>
        <w:t>.</w:t>
      </w:r>
    </w:p>
    <w:p w:rsidR="00A80A6B" w:rsidRDefault="00F74749" w:rsidP="00A80A6B">
      <w:pPr>
        <w:spacing w:after="120" w:line="260" w:lineRule="exact"/>
        <w:jc w:val="both"/>
        <w:rPr>
          <w:rFonts w:ascii="Arial" w:hAnsi="Arial" w:cs="Arial"/>
          <w:sz w:val="20"/>
          <w:szCs w:val="20"/>
        </w:rPr>
      </w:pPr>
      <w:r w:rsidRPr="00F93426">
        <w:rPr>
          <w:rFonts w:ascii="Arial" w:hAnsi="Arial" w:cs="Arial"/>
          <w:sz w:val="20"/>
          <w:szCs w:val="20"/>
        </w:rPr>
        <w:t>Na potrzeby realizacji przedsięwzięcia planowanie jest usunięcie istniejących</w:t>
      </w:r>
      <w:r w:rsidR="002A4C86" w:rsidRPr="00F93426">
        <w:rPr>
          <w:rFonts w:ascii="Arial" w:hAnsi="Arial" w:cs="Arial"/>
          <w:sz w:val="20"/>
          <w:szCs w:val="20"/>
        </w:rPr>
        <w:t xml:space="preserve"> </w:t>
      </w:r>
      <w:r w:rsidRPr="00F93426">
        <w:rPr>
          <w:rFonts w:ascii="Arial" w:hAnsi="Arial" w:cs="Arial"/>
          <w:sz w:val="20"/>
          <w:szCs w:val="20"/>
        </w:rPr>
        <w:t xml:space="preserve">drzew i krzewów kolidujących z planowaną inwestycją. </w:t>
      </w:r>
      <w:r w:rsidR="002A4C86" w:rsidRPr="00F93426">
        <w:rPr>
          <w:rFonts w:ascii="Arial" w:hAnsi="Arial" w:cs="Arial"/>
          <w:sz w:val="20"/>
          <w:szCs w:val="20"/>
        </w:rPr>
        <w:t>Zgodnie z KIP, planuje się usunięcie 76 drzew i 125 m</w:t>
      </w:r>
      <w:r w:rsidR="002A4C86" w:rsidRPr="00F93426">
        <w:rPr>
          <w:rFonts w:ascii="Arial" w:hAnsi="Arial" w:cs="Arial"/>
          <w:sz w:val="20"/>
          <w:szCs w:val="20"/>
          <w:vertAlign w:val="superscript"/>
        </w:rPr>
        <w:t>2</w:t>
      </w:r>
      <w:r w:rsidR="002A4C86" w:rsidRPr="00F93426">
        <w:rPr>
          <w:rFonts w:ascii="Arial" w:hAnsi="Arial" w:cs="Arial"/>
          <w:sz w:val="20"/>
          <w:szCs w:val="20"/>
        </w:rPr>
        <w:t xml:space="preserve"> krzewów wymagających decyzji na usunięcie</w:t>
      </w:r>
      <w:r w:rsidR="00CF063C" w:rsidRPr="00F93426">
        <w:rPr>
          <w:rFonts w:ascii="Arial" w:hAnsi="Arial" w:cs="Arial"/>
          <w:sz w:val="20"/>
          <w:szCs w:val="20"/>
        </w:rPr>
        <w:t xml:space="preserve"> oraz 32 szt. drzew,</w:t>
      </w:r>
      <w:r w:rsidR="002A4C86" w:rsidRPr="00F93426">
        <w:rPr>
          <w:rFonts w:ascii="Arial" w:hAnsi="Arial" w:cs="Arial"/>
          <w:sz w:val="20"/>
          <w:szCs w:val="20"/>
        </w:rPr>
        <w:t xml:space="preserve"> 30 m</w:t>
      </w:r>
      <w:r w:rsidR="002A4C86" w:rsidRPr="00F93426">
        <w:rPr>
          <w:rFonts w:ascii="Arial" w:hAnsi="Arial" w:cs="Arial"/>
          <w:sz w:val="20"/>
          <w:szCs w:val="20"/>
          <w:vertAlign w:val="superscript"/>
        </w:rPr>
        <w:t>2</w:t>
      </w:r>
      <w:r w:rsidR="002A4C86" w:rsidRPr="00F93426">
        <w:rPr>
          <w:rFonts w:ascii="Arial" w:hAnsi="Arial" w:cs="Arial"/>
          <w:sz w:val="20"/>
          <w:szCs w:val="20"/>
        </w:rPr>
        <w:t xml:space="preserve"> krzewów i 721,5 m</w:t>
      </w:r>
      <w:r w:rsidR="002A4C86" w:rsidRPr="00F93426">
        <w:rPr>
          <w:rFonts w:ascii="Arial" w:hAnsi="Arial" w:cs="Arial"/>
          <w:sz w:val="20"/>
          <w:szCs w:val="20"/>
          <w:vertAlign w:val="superscript"/>
        </w:rPr>
        <w:t>2</w:t>
      </w:r>
      <w:r w:rsidR="00BB388A" w:rsidRPr="00F93426">
        <w:rPr>
          <w:rFonts w:ascii="Arial" w:hAnsi="Arial" w:cs="Arial"/>
          <w:sz w:val="20"/>
          <w:szCs w:val="20"/>
        </w:rPr>
        <w:t xml:space="preserve"> podrostu </w:t>
      </w:r>
      <w:r w:rsidR="00344BDF" w:rsidRPr="00F93426">
        <w:rPr>
          <w:rFonts w:ascii="Arial" w:hAnsi="Arial" w:cs="Arial"/>
          <w:sz w:val="20"/>
          <w:szCs w:val="20"/>
        </w:rPr>
        <w:t>niewymagających</w:t>
      </w:r>
      <w:r w:rsidR="00BB388A" w:rsidRPr="00F93426">
        <w:rPr>
          <w:rFonts w:ascii="Arial" w:hAnsi="Arial" w:cs="Arial"/>
          <w:sz w:val="20"/>
          <w:szCs w:val="20"/>
        </w:rPr>
        <w:t xml:space="preserve"> decyzji na usunięcie</w:t>
      </w:r>
      <w:r w:rsidR="002A4C86" w:rsidRPr="00F93426">
        <w:rPr>
          <w:rFonts w:ascii="Arial" w:hAnsi="Arial" w:cs="Arial"/>
          <w:sz w:val="20"/>
          <w:szCs w:val="20"/>
        </w:rPr>
        <w:t>.</w:t>
      </w:r>
      <w:r w:rsidR="00C214C2">
        <w:rPr>
          <w:rFonts w:ascii="Arial" w:hAnsi="Arial" w:cs="Arial"/>
          <w:sz w:val="20"/>
          <w:szCs w:val="20"/>
        </w:rPr>
        <w:t xml:space="preserve"> </w:t>
      </w:r>
      <w:r w:rsidR="0056503C" w:rsidRPr="0056503C">
        <w:rPr>
          <w:rFonts w:ascii="Arial" w:hAnsi="Arial" w:cs="Arial"/>
          <w:sz w:val="20"/>
          <w:szCs w:val="20"/>
        </w:rPr>
        <w:t>W celu wyrównania strat przyrodniczych spowodowanych wycinką</w:t>
      </w:r>
      <w:r w:rsidR="0056503C">
        <w:rPr>
          <w:rFonts w:ascii="Arial" w:hAnsi="Arial" w:cs="Arial"/>
          <w:sz w:val="20"/>
          <w:szCs w:val="20"/>
        </w:rPr>
        <w:t xml:space="preserve">, </w:t>
      </w:r>
      <w:r w:rsidR="00C214C2" w:rsidRPr="00C214C2">
        <w:rPr>
          <w:rFonts w:ascii="Arial" w:hAnsi="Arial" w:cs="Arial"/>
          <w:sz w:val="20"/>
          <w:szCs w:val="20"/>
        </w:rPr>
        <w:t>wykonane zostaną nasadzenia kompensacyjne w odpowiedniej ilości – 77 sztuk drzew i 264 sztuk krzewów</w:t>
      </w:r>
      <w:r w:rsidR="00C214C2">
        <w:rPr>
          <w:rFonts w:ascii="Arial" w:hAnsi="Arial" w:cs="Arial"/>
          <w:sz w:val="20"/>
          <w:szCs w:val="20"/>
        </w:rPr>
        <w:t>.</w:t>
      </w:r>
      <w:r w:rsidR="00A80A6B">
        <w:rPr>
          <w:rFonts w:ascii="Arial" w:hAnsi="Arial" w:cs="Arial"/>
          <w:sz w:val="20"/>
          <w:szCs w:val="20"/>
        </w:rPr>
        <w:t xml:space="preserve"> W celu ochrony roślinności, wycinkę </w:t>
      </w:r>
      <w:r w:rsidR="00A80A6B" w:rsidRPr="00A80A6B">
        <w:rPr>
          <w:rFonts w:ascii="Arial" w:hAnsi="Arial" w:cs="Arial"/>
          <w:sz w:val="20"/>
          <w:szCs w:val="20"/>
        </w:rPr>
        <w:t>drzew należy zrealizowa</w:t>
      </w:r>
      <w:r w:rsidR="001D0378">
        <w:rPr>
          <w:rFonts w:ascii="Arial" w:hAnsi="Arial" w:cs="Arial"/>
          <w:sz w:val="20"/>
          <w:szCs w:val="20"/>
        </w:rPr>
        <w:t>ć poza okresem lęgowym ptaków. Jeżeli jednak zajdzie konieczność wykonania wycinki drzew w takim okresie, należy ją wykonać</w:t>
      </w:r>
      <w:r w:rsidR="00A80A6B" w:rsidRPr="00A80A6B">
        <w:rPr>
          <w:rFonts w:ascii="Arial" w:hAnsi="Arial" w:cs="Arial"/>
          <w:sz w:val="20"/>
          <w:szCs w:val="20"/>
        </w:rPr>
        <w:t xml:space="preserve"> wyłącznie pod warunkiem uprzedniej kontroli zadrzewień i zakrzewień pod kątem gniazdowania ptactwa. W przypadku stwierdzenia obecności gatunków chronionych należy wstrzymać wycinkę oraz postępować zgodnie z zapisami ustawy o ochronie przyrody w tym zakresie</w:t>
      </w:r>
      <w:r w:rsidR="007D1D4C">
        <w:rPr>
          <w:rFonts w:ascii="Arial" w:hAnsi="Arial" w:cs="Arial"/>
          <w:sz w:val="20"/>
          <w:szCs w:val="20"/>
        </w:rPr>
        <w:t xml:space="preserve">. </w:t>
      </w:r>
      <w:r w:rsidR="00A80A6B">
        <w:rPr>
          <w:rFonts w:ascii="Arial" w:hAnsi="Arial" w:cs="Arial"/>
          <w:sz w:val="20"/>
          <w:szCs w:val="20"/>
        </w:rPr>
        <w:t xml:space="preserve">Drzewa </w:t>
      </w:r>
      <w:r w:rsidR="00A80A6B" w:rsidRPr="007214E1">
        <w:rPr>
          <w:rFonts w:ascii="Arial" w:hAnsi="Arial" w:cs="Arial"/>
          <w:sz w:val="20"/>
          <w:szCs w:val="20"/>
        </w:rPr>
        <w:t>znajdujące się w zasięgu oddziaływania prac budowlanych należy zabezpieczyć przed możliwymi uszkodzeniami poprzez zastosowanie wygrodzenia, a w przypadku braku możliwości zastosowania ogrodzenia ochronnego należy zastosować zabezpieczenie pni, a po zakończeniu prac wykonać demontaż zabezpieczenia</w:t>
      </w:r>
      <w:r w:rsidR="00706FDF">
        <w:rPr>
          <w:rFonts w:ascii="Arial" w:hAnsi="Arial" w:cs="Arial"/>
          <w:sz w:val="20"/>
          <w:szCs w:val="20"/>
        </w:rPr>
        <w:t>.</w:t>
      </w:r>
      <w:r w:rsidR="005F73C3">
        <w:rPr>
          <w:rFonts w:ascii="Arial" w:hAnsi="Arial" w:cs="Arial"/>
          <w:sz w:val="20"/>
          <w:szCs w:val="20"/>
        </w:rPr>
        <w:t xml:space="preserve"> </w:t>
      </w:r>
      <w:r w:rsidR="00A80A6B">
        <w:rPr>
          <w:rFonts w:ascii="Arial" w:hAnsi="Arial" w:cs="Arial"/>
          <w:sz w:val="20"/>
          <w:szCs w:val="20"/>
        </w:rPr>
        <w:t xml:space="preserve">Podczas </w:t>
      </w:r>
      <w:r w:rsidR="00A80A6B" w:rsidRPr="00A80A6B">
        <w:rPr>
          <w:rFonts w:ascii="Arial" w:hAnsi="Arial" w:cs="Arial"/>
          <w:sz w:val="20"/>
          <w:szCs w:val="20"/>
        </w:rPr>
        <w:t>prowadzenia prac ziemnych w sąsiedztwie drzew i krzewów przeznaczonych do zachowania</w:t>
      </w:r>
      <w:r w:rsidR="00FC155E">
        <w:rPr>
          <w:rFonts w:ascii="Arial" w:hAnsi="Arial" w:cs="Arial"/>
          <w:sz w:val="20"/>
          <w:szCs w:val="20"/>
        </w:rPr>
        <w:t xml:space="preserve"> </w:t>
      </w:r>
      <w:r w:rsidR="00A80A6B" w:rsidRPr="007214E1">
        <w:rPr>
          <w:rFonts w:ascii="Arial" w:hAnsi="Arial" w:cs="Arial"/>
          <w:sz w:val="20"/>
          <w:szCs w:val="20"/>
        </w:rPr>
        <w:t xml:space="preserve">prace w obrębie bryły korzeniowej </w:t>
      </w:r>
      <w:r w:rsidR="00FC155E">
        <w:rPr>
          <w:rFonts w:ascii="Arial" w:hAnsi="Arial" w:cs="Arial"/>
          <w:sz w:val="20"/>
          <w:szCs w:val="20"/>
        </w:rPr>
        <w:t xml:space="preserve">należy </w:t>
      </w:r>
      <w:r w:rsidR="00A80A6B" w:rsidRPr="007214E1">
        <w:rPr>
          <w:rFonts w:ascii="Arial" w:hAnsi="Arial" w:cs="Arial"/>
          <w:sz w:val="20"/>
          <w:szCs w:val="20"/>
        </w:rPr>
        <w:t xml:space="preserve">wykonywać ręcznie, </w:t>
      </w:r>
      <w:r w:rsidR="00A80A6B" w:rsidRPr="00FC155E">
        <w:rPr>
          <w:rFonts w:ascii="Arial" w:hAnsi="Arial" w:cs="Arial"/>
          <w:sz w:val="20"/>
          <w:szCs w:val="20"/>
        </w:rPr>
        <w:t>systemy korzeniowe</w:t>
      </w:r>
      <w:r w:rsidR="00FC155E" w:rsidRPr="00FC155E">
        <w:rPr>
          <w:rFonts w:ascii="Arial" w:hAnsi="Arial" w:cs="Arial"/>
          <w:sz w:val="20"/>
          <w:szCs w:val="20"/>
        </w:rPr>
        <w:t xml:space="preserve"> zabezpieczyć</w:t>
      </w:r>
      <w:r w:rsidR="00A80A6B" w:rsidRPr="00FC155E">
        <w:rPr>
          <w:rFonts w:ascii="Arial" w:hAnsi="Arial" w:cs="Arial"/>
          <w:sz w:val="20"/>
          <w:szCs w:val="20"/>
        </w:rPr>
        <w:t xml:space="preserve"> przed przesychaniem i przemarzaniem</w:t>
      </w:r>
      <w:r w:rsidR="00FC155E">
        <w:rPr>
          <w:rFonts w:ascii="Arial" w:hAnsi="Arial" w:cs="Arial"/>
          <w:sz w:val="20"/>
          <w:szCs w:val="20"/>
        </w:rPr>
        <w:t xml:space="preserve"> oraz </w:t>
      </w:r>
      <w:r w:rsidR="00A80A6B" w:rsidRPr="00FC155E">
        <w:rPr>
          <w:rFonts w:ascii="Arial" w:hAnsi="Arial" w:cs="Arial"/>
          <w:sz w:val="20"/>
          <w:szCs w:val="20"/>
        </w:rPr>
        <w:t xml:space="preserve">nie odcinać korzeni szkieletowych odpowiedzialnych za statykę drzewa, </w:t>
      </w:r>
      <w:r w:rsidR="00A80A6B" w:rsidRPr="007214E1">
        <w:rPr>
          <w:rFonts w:ascii="Arial" w:hAnsi="Arial" w:cs="Arial"/>
          <w:sz w:val="20"/>
          <w:szCs w:val="20"/>
        </w:rPr>
        <w:t>przy głębokich wykopach wykon</w:t>
      </w:r>
      <w:r w:rsidR="00A80A6B">
        <w:rPr>
          <w:rFonts w:ascii="Arial" w:hAnsi="Arial" w:cs="Arial"/>
          <w:sz w:val="20"/>
          <w:szCs w:val="20"/>
        </w:rPr>
        <w:t>ać ekrany zabezpieczające zgodni</w:t>
      </w:r>
      <w:r w:rsidR="00A80A6B" w:rsidRPr="007214E1">
        <w:rPr>
          <w:rFonts w:ascii="Arial" w:hAnsi="Arial" w:cs="Arial"/>
          <w:sz w:val="20"/>
          <w:szCs w:val="20"/>
        </w:rPr>
        <w:t>e z zasadami pielęgnacji drze</w:t>
      </w:r>
      <w:r w:rsidR="00B76F8D">
        <w:rPr>
          <w:rFonts w:ascii="Arial" w:hAnsi="Arial" w:cs="Arial"/>
          <w:sz w:val="20"/>
          <w:szCs w:val="20"/>
        </w:rPr>
        <w:t>w.</w:t>
      </w:r>
    </w:p>
    <w:p w:rsidR="00923635" w:rsidRDefault="00960884" w:rsidP="00ED5583">
      <w:pPr>
        <w:spacing w:after="120" w:line="260" w:lineRule="exact"/>
        <w:jc w:val="both"/>
        <w:rPr>
          <w:rFonts w:ascii="Arial" w:hAnsi="Arial" w:cs="Arial"/>
          <w:sz w:val="20"/>
          <w:szCs w:val="20"/>
        </w:rPr>
      </w:pPr>
      <w:r>
        <w:rPr>
          <w:rFonts w:ascii="Arial" w:hAnsi="Arial" w:cs="Arial"/>
          <w:sz w:val="20"/>
          <w:szCs w:val="20"/>
        </w:rPr>
        <w:t xml:space="preserve">W odniesieniu </w:t>
      </w:r>
      <w:r w:rsidRPr="00960884">
        <w:rPr>
          <w:rFonts w:ascii="Arial" w:hAnsi="Arial" w:cs="Arial"/>
          <w:sz w:val="20"/>
          <w:szCs w:val="20"/>
        </w:rPr>
        <w:t xml:space="preserve">do lokalizacji terenu inwestycyjnego względem terenów </w:t>
      </w:r>
      <w:r w:rsidR="008A3F63">
        <w:rPr>
          <w:rFonts w:ascii="Arial" w:hAnsi="Arial" w:cs="Arial"/>
          <w:sz w:val="20"/>
          <w:szCs w:val="20"/>
        </w:rPr>
        <w:t>przyrodniczo cennych ustalono, iż</w:t>
      </w:r>
      <w:r w:rsidRPr="00960884">
        <w:rPr>
          <w:rFonts w:ascii="Arial" w:hAnsi="Arial" w:cs="Arial"/>
          <w:sz w:val="20"/>
          <w:szCs w:val="20"/>
        </w:rPr>
        <w:t xml:space="preserve"> </w:t>
      </w:r>
      <w:r w:rsidR="00F072C0">
        <w:rPr>
          <w:rFonts w:ascii="Arial" w:hAnsi="Arial" w:cs="Arial"/>
          <w:sz w:val="20"/>
          <w:szCs w:val="20"/>
        </w:rPr>
        <w:t>teren</w:t>
      </w:r>
      <w:r w:rsidRPr="00960884">
        <w:rPr>
          <w:rFonts w:ascii="Arial" w:hAnsi="Arial" w:cs="Arial"/>
          <w:sz w:val="20"/>
          <w:szCs w:val="20"/>
        </w:rPr>
        <w:t xml:space="preserve"> przedsięwzięcia znajduje się poza obszarami chronionymi, w tym obszarami Natura 2000. Teren przedmiotowego przedsięwzięcia znajduje </w:t>
      </w:r>
      <w:r w:rsidR="0095591A">
        <w:rPr>
          <w:rFonts w:ascii="Arial" w:hAnsi="Arial" w:cs="Arial"/>
          <w:sz w:val="20"/>
          <w:szCs w:val="20"/>
        </w:rPr>
        <w:t xml:space="preserve">się również </w:t>
      </w:r>
      <w:r w:rsidRPr="00960884">
        <w:rPr>
          <w:rFonts w:ascii="Arial" w:hAnsi="Arial" w:cs="Arial"/>
          <w:sz w:val="20"/>
          <w:szCs w:val="20"/>
        </w:rPr>
        <w:t xml:space="preserve">poza granicami korytarzy ekologicznych. Na </w:t>
      </w:r>
      <w:r w:rsidR="006A34A5">
        <w:rPr>
          <w:rFonts w:ascii="Arial" w:hAnsi="Arial" w:cs="Arial"/>
          <w:sz w:val="20"/>
          <w:szCs w:val="20"/>
        </w:rPr>
        <w:t>przedmiotowym terenie</w:t>
      </w:r>
      <w:r w:rsidRPr="00960884">
        <w:rPr>
          <w:rFonts w:ascii="Arial" w:hAnsi="Arial" w:cs="Arial"/>
          <w:sz w:val="20"/>
          <w:szCs w:val="20"/>
        </w:rPr>
        <w:t xml:space="preserve"> oraz w jego bezpośrednim sąsiedztwie, ze względu na sposób dotychczasowego użytkowania, brak jest stanowisk chronionych gatunków roślin oraz dogodnych </w:t>
      </w:r>
      <w:r w:rsidRPr="00960884">
        <w:rPr>
          <w:rFonts w:ascii="Arial" w:hAnsi="Arial" w:cs="Arial"/>
          <w:sz w:val="20"/>
          <w:szCs w:val="20"/>
        </w:rPr>
        <w:lastRenderedPageBreak/>
        <w:t>siedlisk dla bytowania chronionych gatunków zwierząt</w:t>
      </w:r>
      <w:r w:rsidR="00A112AF">
        <w:rPr>
          <w:rFonts w:ascii="Arial" w:hAnsi="Arial" w:cs="Arial"/>
          <w:sz w:val="20"/>
          <w:szCs w:val="20"/>
        </w:rPr>
        <w:t>.</w:t>
      </w:r>
      <w:r w:rsidR="00DD6C31">
        <w:rPr>
          <w:rFonts w:ascii="Arial" w:hAnsi="Arial" w:cs="Arial"/>
          <w:sz w:val="20"/>
          <w:szCs w:val="20"/>
        </w:rPr>
        <w:t xml:space="preserve"> W związku z powyższym przedsięwzięcie nie spowoduje zniszczenia lub pogorszenia stanu siedlisk przyrodniczych oraz siedlisk gatunków zwierząt.</w:t>
      </w:r>
    </w:p>
    <w:p w:rsidR="00EA27B2" w:rsidRDefault="00923635" w:rsidP="00ED5583">
      <w:pPr>
        <w:spacing w:after="120" w:line="260" w:lineRule="exact"/>
        <w:jc w:val="both"/>
        <w:rPr>
          <w:rFonts w:ascii="Arial" w:hAnsi="Arial" w:cs="Arial"/>
          <w:sz w:val="20"/>
          <w:szCs w:val="20"/>
        </w:rPr>
      </w:pPr>
      <w:r w:rsidRPr="008E0B21">
        <w:rPr>
          <w:rFonts w:ascii="Arial" w:hAnsi="Arial" w:cs="Arial"/>
          <w:sz w:val="20"/>
          <w:szCs w:val="20"/>
        </w:rPr>
        <w:t xml:space="preserve">W związku z charakterem, skalą i przewidywanym oddziaływaniem przedsięwzięcia, realizacja planowanej inwestycji oraz jej późniejsze funkcjonowanie nie zagrozi wartościom przyrodniczym ustanowionym, jako przedmioty ochrony, jak również nie zagrozi ich celom ochrony. Planowana inwestycja będzie kontynuacją istniejącego zagospodarowania i wykorzystania terenu. W związku </w:t>
      </w:r>
      <w:r w:rsidRPr="008E0B21">
        <w:rPr>
          <w:rFonts w:ascii="Arial" w:hAnsi="Arial" w:cs="Arial"/>
          <w:sz w:val="20"/>
          <w:szCs w:val="20"/>
        </w:rPr>
        <w:br/>
        <w:t xml:space="preserve">z powyższym nie przewiduje się, że w wyniku jej przeprowadzenia, powstaną dodatkowe bariery utrudniające swobodne przemieszczanie się zwierząt, nie będzie wpływała na sąsiadujące korytarze ekologiczne. </w:t>
      </w:r>
      <w:r w:rsidR="00DD6C31">
        <w:rPr>
          <w:rFonts w:ascii="Arial" w:hAnsi="Arial" w:cs="Arial"/>
          <w:sz w:val="20"/>
          <w:szCs w:val="20"/>
        </w:rPr>
        <w:t xml:space="preserve"> </w:t>
      </w:r>
    </w:p>
    <w:p w:rsidR="001431A6" w:rsidRDefault="00A16FF3" w:rsidP="00F740CA">
      <w:pPr>
        <w:spacing w:after="120" w:line="280" w:lineRule="exact"/>
        <w:jc w:val="both"/>
        <w:rPr>
          <w:rFonts w:ascii="Arial" w:hAnsi="Arial" w:cs="Arial"/>
          <w:sz w:val="20"/>
          <w:szCs w:val="20"/>
        </w:rPr>
      </w:pPr>
      <w:r w:rsidRPr="002716A5">
        <w:rPr>
          <w:rFonts w:ascii="Arial" w:hAnsi="Arial" w:cs="Arial"/>
          <w:sz w:val="20"/>
          <w:szCs w:val="20"/>
        </w:rPr>
        <w:t>Przedmiotowe przedsięwzięcie</w:t>
      </w:r>
      <w:r w:rsidRPr="002716A5">
        <w:t xml:space="preserve"> </w:t>
      </w:r>
      <w:r w:rsidRPr="002716A5">
        <w:rPr>
          <w:rFonts w:ascii="Arial" w:hAnsi="Arial" w:cs="Arial"/>
          <w:sz w:val="20"/>
          <w:szCs w:val="20"/>
        </w:rPr>
        <w:t>zlokalizowane jest w obszarze dorzecza Odry, dla którego opracowano Plan gospodarowania wodami na obszarze dorzecza Odry przyjęty rozporządzeniem Ministra Infrastruktury z dnia 16 listopada 2022r. (Dz. U. z 2023 r. poz. 335).</w:t>
      </w:r>
      <w:r w:rsidR="001133D2">
        <w:rPr>
          <w:rFonts w:ascii="Arial" w:hAnsi="Arial" w:cs="Arial"/>
          <w:sz w:val="20"/>
          <w:szCs w:val="20"/>
        </w:rPr>
        <w:t xml:space="preserve"> </w:t>
      </w:r>
      <w:r w:rsidRPr="002716A5">
        <w:rPr>
          <w:rFonts w:ascii="Arial" w:hAnsi="Arial" w:cs="Arial"/>
          <w:sz w:val="20"/>
          <w:szCs w:val="20"/>
        </w:rPr>
        <w:t xml:space="preserve">Inwestycja będzie realizowana </w:t>
      </w:r>
      <w:r w:rsidRPr="002716A5">
        <w:rPr>
          <w:rFonts w:ascii="Arial" w:hAnsi="Arial" w:cs="Arial"/>
          <w:sz w:val="20"/>
          <w:szCs w:val="20"/>
        </w:rPr>
        <w:br/>
        <w:t xml:space="preserve">w granicach zlewni: jednolitej części wód powierzchniowych (JCWP) kod: RW6000121999 – Odra od Bukowej do ujścia. Przedmiotowa JCWP to silnie zmieniona część wód charakteryzująca się złym stanem ogólnym z uwagi na zły potencjał ekologiczny i poniżej dobrego stan chemiczny. Zły potencjał ekologiczny determinują wskaźniki takie jak: azot ogólny, azot azotanowy; fitoplankton, makrobezkręgowce, ichtiofauna, zaś poniżej dobrego stan chemiczny determinują wskaźniki takie jak: benzo(a)piren, fluorantenm, bromowane difenyloetery, HBCDD. Dla przedmiotowej JCWP stwierdzono ryzyko nieosiągnięcia celu środowiskowego. Celem środowiskowym dla ww. JCWP jest dobry potencjał ekologiczny; zapewnienie drożności cieku dla migracji ichtiofauny na odcinku cieku istotnego Odra w obrębie JCWP (dla jesiotra); zapewnienie drożności cieku według wymagań gatunków chronionych; zapewnienie drożności cieku dla migracji gatunków o znaczeniu gospodarczym na odcinku cieku głównego Odra w obrębie JCWP (dla troci wędrownej oraz węgorza europejskiego) </w:t>
      </w:r>
      <w:r w:rsidRPr="002716A5">
        <w:rPr>
          <w:rFonts w:ascii="Arial" w:hAnsi="Arial" w:cs="Arial"/>
          <w:sz w:val="20"/>
          <w:szCs w:val="20"/>
        </w:rPr>
        <w:br/>
        <w:t xml:space="preserve">i stan chemiczny: dla złagodzonych wskaźników [benzo(a)piren(w)] poniżej stanu dobrego, dla pozostałych wskaźników - stan dobry. Dla danej JCWP zostało ustanowione odstępstwo z art. 4 ust. 4 Ramowej Dyrektywy Wodnej. Termin na osiągnięcie wskazanego celu środowiskowego przedłużono do roku 2027 r. Teren objęty wnioskiem znajduje się w jednolitej części wód podziemnych (JCWPd) kod: GW60003. Przedmiotowa JCWPd charakteryzuje się dobrym stanem chemicznym i ilościowym, dla której nie stwierdzono ryzyka nieosiągnięcia celu środowiskowego. Celem środowiskowym dla </w:t>
      </w:r>
      <w:r w:rsidRPr="002716A5">
        <w:rPr>
          <w:rFonts w:ascii="Arial" w:hAnsi="Arial" w:cs="Arial"/>
          <w:sz w:val="20"/>
          <w:szCs w:val="20"/>
        </w:rPr>
        <w:br/>
        <w:t xml:space="preserve">ww. JCWPd jest utrzymanie dobrego stanu ilościowego i dobrego stanu chemicznego. Dla przedmiotowej JCWPd nie ustalono odstępstw od osiągnięcia celów środowiskowych. Obszar planowanego przedsięwzięcia, znajduje się poza granicami Głównych Zbiorników Wód Podziemnych (GZWP). Najbliżej położonym Głównym Zbiornikiem Wód Podziemnych jest znajdujący się </w:t>
      </w:r>
      <w:r w:rsidRPr="002716A5">
        <w:rPr>
          <w:rFonts w:ascii="Arial" w:hAnsi="Arial" w:cs="Arial"/>
          <w:sz w:val="20"/>
          <w:szCs w:val="20"/>
        </w:rPr>
        <w:br/>
        <w:t xml:space="preserve">w odległości około 6,6 km w linii prostej.  Jest to Zbiornik Dolina Kopalna Szczecin nr 122. W związku </w:t>
      </w:r>
      <w:r w:rsidRPr="002716A5">
        <w:rPr>
          <w:rFonts w:ascii="Arial" w:hAnsi="Arial" w:cs="Arial"/>
          <w:sz w:val="20"/>
          <w:szCs w:val="20"/>
        </w:rPr>
        <w:br/>
        <w:t xml:space="preserve">z powyższym na etapie realizacji planowanego przedsięwzięcia nie wystąpią: zagrożenia dla zasobów Głównych Zbiorników Wód Podziemnych, zagrożenia dla stref ochronnych ujęć wód, ani negatywne oddziaływania na stosunki wodne, grunty oraz wody powierzchniowe i podziemne. Obszar objęty zamierzeniem inwestycyjnym znajduje się również poza zasięgiem stref ochronnych wyżej wymienionych ujęć wody. Przedmiotowe przedsięwzięcie nie będzie kolidować z ustaleniami i celami środowiskowymi, zawartymi w Planie Gospodarowania Wodami na Obszarze Dorzecza Odry (Dz. U. </w:t>
      </w:r>
      <w:r w:rsidRPr="002716A5">
        <w:rPr>
          <w:rFonts w:ascii="Arial" w:hAnsi="Arial" w:cs="Arial"/>
          <w:sz w:val="20"/>
          <w:szCs w:val="20"/>
        </w:rPr>
        <w:br/>
        <w:t>z 2023 r. poz. 335) lub stwa</w:t>
      </w:r>
      <w:r w:rsidR="00443C65">
        <w:rPr>
          <w:rFonts w:ascii="Arial" w:hAnsi="Arial" w:cs="Arial"/>
          <w:sz w:val="20"/>
          <w:szCs w:val="20"/>
        </w:rPr>
        <w:t xml:space="preserve">rzać ryzyka ich niedotrzymania. </w:t>
      </w:r>
      <w:r w:rsidR="00F740CA" w:rsidRPr="00F740CA">
        <w:rPr>
          <w:rFonts w:ascii="Arial" w:hAnsi="Arial" w:cs="Arial"/>
          <w:sz w:val="20"/>
          <w:szCs w:val="20"/>
        </w:rPr>
        <w:t xml:space="preserve">Eksploatacja przedsięwzięcia nie spowoduje zmian parametrów fizykochemicznych wód powierzchniowych oraz podziemnych. Nie wystąpi wpływ na parametry fizykochemiczne całej JCW, z uwagi na zaprojektowane rozwiązania </w:t>
      </w:r>
      <w:r w:rsidR="00AD5487">
        <w:rPr>
          <w:rFonts w:ascii="Arial" w:hAnsi="Arial" w:cs="Arial"/>
          <w:sz w:val="20"/>
          <w:szCs w:val="20"/>
        </w:rPr>
        <w:br/>
      </w:r>
      <w:r w:rsidR="00F740CA" w:rsidRPr="00F740CA">
        <w:rPr>
          <w:rFonts w:ascii="Arial" w:hAnsi="Arial" w:cs="Arial"/>
          <w:sz w:val="20"/>
          <w:szCs w:val="20"/>
        </w:rPr>
        <w:t>tj. ścieki bytowe odprowadzane będą do kanalizacji sanitarnej i kolejno do dwóch szczelnych zbiorników bezodpływowych o pojemności 10</w:t>
      </w:r>
      <w:r w:rsidR="00F740CA">
        <w:rPr>
          <w:rFonts w:ascii="Arial" w:hAnsi="Arial" w:cs="Arial"/>
          <w:sz w:val="20"/>
          <w:szCs w:val="20"/>
        </w:rPr>
        <w:t xml:space="preserve"> </w:t>
      </w:r>
      <w:r w:rsidR="00F740CA" w:rsidRPr="00F740CA">
        <w:rPr>
          <w:rFonts w:ascii="Arial" w:hAnsi="Arial" w:cs="Arial"/>
          <w:sz w:val="20"/>
          <w:szCs w:val="20"/>
        </w:rPr>
        <w:t>m</w:t>
      </w:r>
      <w:r w:rsidR="00F740CA" w:rsidRPr="00F740CA">
        <w:rPr>
          <w:rFonts w:ascii="Arial" w:hAnsi="Arial" w:cs="Arial"/>
          <w:sz w:val="20"/>
          <w:szCs w:val="20"/>
          <w:vertAlign w:val="superscript"/>
        </w:rPr>
        <w:t>3</w:t>
      </w:r>
      <w:r w:rsidR="00F740CA" w:rsidRPr="00F740CA">
        <w:rPr>
          <w:rFonts w:ascii="Arial" w:hAnsi="Arial" w:cs="Arial"/>
          <w:sz w:val="20"/>
          <w:szCs w:val="20"/>
        </w:rPr>
        <w:t xml:space="preserve">. </w:t>
      </w:r>
      <w:r w:rsidR="003465A5">
        <w:rPr>
          <w:rFonts w:ascii="Arial" w:hAnsi="Arial" w:cs="Arial"/>
          <w:sz w:val="20"/>
          <w:szCs w:val="20"/>
        </w:rPr>
        <w:t>W związku z powyższym</w:t>
      </w:r>
      <w:r w:rsidR="001431A6" w:rsidRPr="001431A6">
        <w:rPr>
          <w:rFonts w:ascii="Arial" w:hAnsi="Arial" w:cs="Arial"/>
          <w:sz w:val="20"/>
          <w:szCs w:val="20"/>
        </w:rPr>
        <w:t>, przy zachowaniu wszelkich środków niezbędnych w celu ochrony środowiska gruntowo-wodnego, nie będzie wywierała negatywnego wpływu na stan chemiczny wód</w:t>
      </w:r>
      <w:r w:rsidR="00753E7D">
        <w:rPr>
          <w:rFonts w:ascii="Arial" w:hAnsi="Arial" w:cs="Arial"/>
          <w:sz w:val="20"/>
          <w:szCs w:val="20"/>
        </w:rPr>
        <w:t>.</w:t>
      </w:r>
    </w:p>
    <w:p w:rsidR="00AE42BA" w:rsidRPr="001431A6" w:rsidRDefault="006A756B" w:rsidP="00F740CA">
      <w:pPr>
        <w:spacing w:after="120" w:line="280" w:lineRule="exact"/>
        <w:jc w:val="both"/>
        <w:rPr>
          <w:rFonts w:ascii="Arial" w:hAnsi="Arial" w:cs="Arial"/>
          <w:sz w:val="20"/>
          <w:szCs w:val="20"/>
        </w:rPr>
      </w:pPr>
      <w:r>
        <w:rPr>
          <w:rFonts w:ascii="Arial" w:hAnsi="Arial" w:cs="Arial"/>
          <w:sz w:val="20"/>
          <w:szCs w:val="20"/>
        </w:rPr>
        <w:t xml:space="preserve">Teren przedmiotowego przedsięwzięcia to </w:t>
      </w:r>
      <w:r w:rsidRPr="006A756B">
        <w:rPr>
          <w:rFonts w:ascii="Arial" w:hAnsi="Arial" w:cs="Arial"/>
          <w:sz w:val="20"/>
          <w:szCs w:val="20"/>
        </w:rPr>
        <w:t xml:space="preserve">teren o warunkach niekorzystnych, utrudniających budownictwo, na których występują grunty słabonośne. </w:t>
      </w:r>
      <w:r w:rsidR="0094798B">
        <w:rPr>
          <w:rFonts w:ascii="Arial" w:hAnsi="Arial" w:cs="Arial"/>
          <w:sz w:val="20"/>
          <w:szCs w:val="20"/>
        </w:rPr>
        <w:t>Występują tam</w:t>
      </w:r>
      <w:r w:rsidRPr="006A756B">
        <w:rPr>
          <w:rFonts w:ascii="Arial" w:hAnsi="Arial" w:cs="Arial"/>
          <w:sz w:val="20"/>
          <w:szCs w:val="20"/>
        </w:rPr>
        <w:t xml:space="preserve"> przede wszystkim grunty </w:t>
      </w:r>
      <w:r w:rsidRPr="006A756B">
        <w:rPr>
          <w:rFonts w:ascii="Arial" w:hAnsi="Arial" w:cs="Arial"/>
          <w:sz w:val="20"/>
          <w:szCs w:val="20"/>
        </w:rPr>
        <w:lastRenderedPageBreak/>
        <w:t xml:space="preserve">organiczne oraz grunty spoiste w stanie miękkoplastycznym i plastycznym, reprezentowane są przez torfy, namuły i mułki organiczne. </w:t>
      </w:r>
      <w:r w:rsidR="00F56A9D">
        <w:rPr>
          <w:rFonts w:ascii="Arial" w:hAnsi="Arial" w:cs="Arial"/>
          <w:sz w:val="20"/>
          <w:szCs w:val="20"/>
        </w:rPr>
        <w:t>Jednocześnie są to</w:t>
      </w:r>
      <w:r w:rsidRPr="006A756B">
        <w:rPr>
          <w:rFonts w:ascii="Arial" w:hAnsi="Arial" w:cs="Arial"/>
          <w:sz w:val="20"/>
          <w:szCs w:val="20"/>
        </w:rPr>
        <w:t xml:space="preserve"> obszary płytkiego zale</w:t>
      </w:r>
      <w:r w:rsidR="005846CE">
        <w:rPr>
          <w:rFonts w:ascii="Arial" w:hAnsi="Arial" w:cs="Arial"/>
          <w:sz w:val="20"/>
          <w:szCs w:val="20"/>
        </w:rPr>
        <w:t xml:space="preserve">gania wód gruntowych </w:t>
      </w:r>
      <w:r w:rsidR="000701DC">
        <w:rPr>
          <w:rFonts w:ascii="Arial" w:hAnsi="Arial" w:cs="Arial"/>
          <w:sz w:val="20"/>
          <w:szCs w:val="20"/>
        </w:rPr>
        <w:br/>
      </w:r>
      <w:r w:rsidR="00FC5C01">
        <w:rPr>
          <w:rFonts w:ascii="Arial" w:hAnsi="Arial" w:cs="Arial"/>
          <w:sz w:val="20"/>
          <w:szCs w:val="20"/>
        </w:rPr>
        <w:t>(0-</w:t>
      </w:r>
      <w:r w:rsidR="00692638">
        <w:rPr>
          <w:rFonts w:ascii="Arial" w:hAnsi="Arial" w:cs="Arial"/>
          <w:sz w:val="20"/>
          <w:szCs w:val="20"/>
        </w:rPr>
        <w:t xml:space="preserve">2 m). </w:t>
      </w:r>
      <w:r w:rsidRPr="006A756B">
        <w:rPr>
          <w:rFonts w:ascii="Arial" w:hAnsi="Arial" w:cs="Arial"/>
          <w:sz w:val="20"/>
          <w:szCs w:val="20"/>
        </w:rPr>
        <w:t>Obszary te występują w dolinie Odry i aluwialnej nizinie jeziora Dąbie</w:t>
      </w:r>
      <w:r w:rsidR="005B7167">
        <w:rPr>
          <w:rFonts w:ascii="Arial" w:hAnsi="Arial" w:cs="Arial"/>
          <w:sz w:val="20"/>
          <w:szCs w:val="20"/>
        </w:rPr>
        <w:t>.</w:t>
      </w:r>
      <w:r w:rsidR="007B788A">
        <w:rPr>
          <w:rFonts w:ascii="Arial" w:hAnsi="Arial" w:cs="Arial"/>
          <w:sz w:val="20"/>
          <w:szCs w:val="20"/>
        </w:rPr>
        <w:t xml:space="preserve"> </w:t>
      </w:r>
      <w:r w:rsidR="00C4652B" w:rsidRPr="00C4652B">
        <w:rPr>
          <w:rFonts w:ascii="Arial" w:hAnsi="Arial" w:cs="Arial"/>
          <w:sz w:val="20"/>
          <w:szCs w:val="20"/>
        </w:rPr>
        <w:t>Teren planowanego przedsięwzięcia znajduje się w obszarze szczególnego zagrożenia powodzią, jednakże w niewielkim fragmencie północnej części działki nr 1/7, który znajduje się poza zakresem realizacji prac.</w:t>
      </w:r>
      <w:r w:rsidR="001C1E47">
        <w:rPr>
          <w:rFonts w:ascii="Arial" w:hAnsi="Arial" w:cs="Arial"/>
          <w:sz w:val="20"/>
          <w:szCs w:val="20"/>
        </w:rPr>
        <w:t xml:space="preserve"> </w:t>
      </w:r>
      <w:r w:rsidR="001C1E47">
        <w:rPr>
          <w:rFonts w:ascii="Arial" w:hAnsi="Arial" w:cs="Arial"/>
          <w:sz w:val="20"/>
          <w:szCs w:val="20"/>
        </w:rPr>
        <w:br/>
        <w:t xml:space="preserve">W związku z istniejącymi </w:t>
      </w:r>
      <w:r w:rsidR="00F9152E">
        <w:rPr>
          <w:rFonts w:ascii="Arial" w:hAnsi="Arial" w:cs="Arial"/>
          <w:sz w:val="20"/>
          <w:szCs w:val="20"/>
        </w:rPr>
        <w:t xml:space="preserve">na terenie przedsięwzięcia </w:t>
      </w:r>
      <w:r w:rsidR="001C1E47">
        <w:rPr>
          <w:rFonts w:ascii="Arial" w:hAnsi="Arial" w:cs="Arial"/>
          <w:sz w:val="20"/>
          <w:szCs w:val="20"/>
        </w:rPr>
        <w:t>warunkami gruntowo-wodnymi</w:t>
      </w:r>
      <w:r w:rsidR="00F9152E">
        <w:rPr>
          <w:rFonts w:ascii="Arial" w:hAnsi="Arial" w:cs="Arial"/>
          <w:sz w:val="20"/>
          <w:szCs w:val="20"/>
        </w:rPr>
        <w:t>, przed przystąpieniem do prac ziemnych zostanie wykonane odwodnienie podłoża, aby były one wykonywane w suchym wykopie.</w:t>
      </w:r>
      <w:r w:rsidR="000701DC">
        <w:rPr>
          <w:rFonts w:ascii="Arial" w:hAnsi="Arial" w:cs="Arial"/>
          <w:sz w:val="20"/>
          <w:szCs w:val="20"/>
        </w:rPr>
        <w:t xml:space="preserve"> </w:t>
      </w:r>
      <w:r w:rsidR="000701DC" w:rsidRPr="000701DC">
        <w:rPr>
          <w:rFonts w:ascii="Arial" w:hAnsi="Arial" w:cs="Arial"/>
          <w:sz w:val="20"/>
          <w:szCs w:val="20"/>
        </w:rPr>
        <w:t>Mając zatem na uwadze zakres i charakter planowanego przedsięwzięcia</w:t>
      </w:r>
      <w:r w:rsidR="000701DC">
        <w:rPr>
          <w:rFonts w:ascii="Arial" w:hAnsi="Arial" w:cs="Arial"/>
          <w:sz w:val="20"/>
          <w:szCs w:val="20"/>
        </w:rPr>
        <w:t xml:space="preserve">, należy stwierdzić, iż </w:t>
      </w:r>
      <w:r w:rsidR="000701DC" w:rsidRPr="000701DC">
        <w:rPr>
          <w:rFonts w:ascii="Arial" w:hAnsi="Arial" w:cs="Arial"/>
          <w:sz w:val="20"/>
          <w:szCs w:val="20"/>
        </w:rPr>
        <w:t xml:space="preserve">przedmiotowa inwestycja, zarówno w fazie budowy jak </w:t>
      </w:r>
      <w:r w:rsidR="000701DC">
        <w:rPr>
          <w:rFonts w:ascii="Arial" w:hAnsi="Arial" w:cs="Arial"/>
          <w:sz w:val="20"/>
          <w:szCs w:val="20"/>
        </w:rPr>
        <w:br/>
      </w:r>
      <w:r w:rsidR="000701DC" w:rsidRPr="000701DC">
        <w:rPr>
          <w:rFonts w:ascii="Arial" w:hAnsi="Arial" w:cs="Arial"/>
          <w:sz w:val="20"/>
          <w:szCs w:val="20"/>
        </w:rPr>
        <w:t>i eksploatacji, nie będzie negatywnie oddziaływać na środowisko wodne i gruntowe, a tym samym nie nastąpi degradacja wód podziemnych i powierzchniowych</w:t>
      </w:r>
      <w:r w:rsidR="00EE6E8D">
        <w:rPr>
          <w:rFonts w:ascii="Arial" w:hAnsi="Arial" w:cs="Arial"/>
          <w:sz w:val="20"/>
          <w:szCs w:val="20"/>
        </w:rPr>
        <w:t>.</w:t>
      </w:r>
    </w:p>
    <w:p w:rsidR="00466AF3" w:rsidRPr="001B283D" w:rsidRDefault="00466AF3" w:rsidP="00ED5583">
      <w:pPr>
        <w:spacing w:after="0" w:line="260" w:lineRule="exact"/>
        <w:jc w:val="both"/>
        <w:rPr>
          <w:rFonts w:ascii="Arial" w:hAnsi="Arial" w:cs="Arial"/>
          <w:sz w:val="20"/>
          <w:szCs w:val="20"/>
        </w:rPr>
      </w:pPr>
      <w:r w:rsidRPr="001B283D">
        <w:rPr>
          <w:rFonts w:ascii="Arial" w:hAnsi="Arial" w:cs="Arial"/>
          <w:sz w:val="20"/>
          <w:szCs w:val="20"/>
        </w:rPr>
        <w:t>Planowana inwestycja znajduje się poza:</w:t>
      </w:r>
    </w:p>
    <w:p w:rsidR="006D40D9" w:rsidRPr="00703804" w:rsidRDefault="006D40D9" w:rsidP="00ED5583">
      <w:pPr>
        <w:pStyle w:val="Akapitzlist"/>
        <w:numPr>
          <w:ilvl w:val="0"/>
          <w:numId w:val="9"/>
        </w:numPr>
        <w:spacing w:after="0" w:line="260" w:lineRule="exact"/>
        <w:jc w:val="both"/>
        <w:rPr>
          <w:rFonts w:ascii="Arial" w:hAnsi="Arial" w:cs="Arial"/>
          <w:sz w:val="20"/>
          <w:szCs w:val="20"/>
        </w:rPr>
      </w:pPr>
      <w:r w:rsidRPr="00703804">
        <w:rPr>
          <w:rFonts w:ascii="Arial" w:hAnsi="Arial" w:cs="Arial"/>
          <w:sz w:val="20"/>
          <w:szCs w:val="20"/>
        </w:rPr>
        <w:t xml:space="preserve">granicami prawnych form ochrony przyrody, o których mowa w art. 6 ust. 1 ustawy z dnia </w:t>
      </w:r>
      <w:r w:rsidR="00092466">
        <w:rPr>
          <w:rFonts w:ascii="Arial" w:hAnsi="Arial" w:cs="Arial"/>
          <w:sz w:val="20"/>
          <w:szCs w:val="20"/>
        </w:rPr>
        <w:br/>
      </w:r>
      <w:r w:rsidRPr="00703804">
        <w:rPr>
          <w:rFonts w:ascii="Arial" w:hAnsi="Arial" w:cs="Arial"/>
          <w:sz w:val="20"/>
          <w:szCs w:val="20"/>
        </w:rPr>
        <w:t>16 kwietnia 2</w:t>
      </w:r>
      <w:r w:rsidR="00BE6707">
        <w:rPr>
          <w:rFonts w:ascii="Arial" w:hAnsi="Arial" w:cs="Arial"/>
          <w:sz w:val="20"/>
          <w:szCs w:val="20"/>
        </w:rPr>
        <w:t>004r. o ochronie przyrody (</w:t>
      </w:r>
      <w:r w:rsidRPr="00703804">
        <w:rPr>
          <w:rFonts w:ascii="Arial" w:hAnsi="Arial" w:cs="Arial"/>
          <w:sz w:val="20"/>
          <w:szCs w:val="20"/>
        </w:rPr>
        <w:t>Dz. U. z 2023 r. poz. 1336 z późn. zm.),</w:t>
      </w:r>
    </w:p>
    <w:p w:rsidR="00466AF3" w:rsidRPr="00703804" w:rsidRDefault="00466AF3" w:rsidP="00ED5583">
      <w:pPr>
        <w:pStyle w:val="Akapitzlist"/>
        <w:numPr>
          <w:ilvl w:val="0"/>
          <w:numId w:val="9"/>
        </w:numPr>
        <w:spacing w:after="0" w:line="260" w:lineRule="exact"/>
        <w:jc w:val="both"/>
        <w:rPr>
          <w:rFonts w:ascii="Arial" w:hAnsi="Arial" w:cs="Arial"/>
          <w:sz w:val="20"/>
          <w:szCs w:val="20"/>
        </w:rPr>
      </w:pPr>
      <w:r w:rsidRPr="00703804">
        <w:rPr>
          <w:rFonts w:ascii="Arial" w:hAnsi="Arial" w:cs="Arial"/>
          <w:sz w:val="20"/>
          <w:szCs w:val="20"/>
        </w:rPr>
        <w:t>obszarem wybrzeży, górskim lub leśnym,</w:t>
      </w:r>
    </w:p>
    <w:p w:rsidR="00466AF3" w:rsidRPr="00703804" w:rsidRDefault="00466AF3" w:rsidP="00ED5583">
      <w:pPr>
        <w:pStyle w:val="Akapitzlist"/>
        <w:numPr>
          <w:ilvl w:val="0"/>
          <w:numId w:val="9"/>
        </w:numPr>
        <w:spacing w:after="0" w:line="260" w:lineRule="exact"/>
        <w:jc w:val="both"/>
        <w:rPr>
          <w:rFonts w:ascii="Arial" w:hAnsi="Arial" w:cs="Arial"/>
          <w:sz w:val="20"/>
          <w:szCs w:val="20"/>
        </w:rPr>
      </w:pPr>
      <w:r w:rsidRPr="00703804">
        <w:rPr>
          <w:rFonts w:ascii="Arial" w:hAnsi="Arial" w:cs="Arial"/>
          <w:sz w:val="20"/>
          <w:szCs w:val="20"/>
        </w:rPr>
        <w:t>obszarem zagrożonym ruchami masowymi i osuwiskami,</w:t>
      </w:r>
    </w:p>
    <w:p w:rsidR="00466AF3" w:rsidRPr="00703804" w:rsidRDefault="00466AF3" w:rsidP="00ED5583">
      <w:pPr>
        <w:pStyle w:val="Akapitzlist"/>
        <w:numPr>
          <w:ilvl w:val="0"/>
          <w:numId w:val="9"/>
        </w:numPr>
        <w:spacing w:after="0" w:line="260" w:lineRule="exact"/>
        <w:jc w:val="both"/>
        <w:rPr>
          <w:rFonts w:ascii="Arial" w:hAnsi="Arial" w:cs="Arial"/>
          <w:sz w:val="20"/>
          <w:szCs w:val="20"/>
        </w:rPr>
      </w:pPr>
      <w:r w:rsidRPr="00703804">
        <w:rPr>
          <w:rFonts w:ascii="Arial" w:hAnsi="Arial" w:cs="Arial"/>
          <w:sz w:val="20"/>
          <w:szCs w:val="20"/>
        </w:rPr>
        <w:t>obszarem objętym ochroną ujęć wód i obszarem Głównego Zbiornika Wód Podziemnych,</w:t>
      </w:r>
    </w:p>
    <w:p w:rsidR="00466AF3" w:rsidRPr="00703804" w:rsidRDefault="00466AF3" w:rsidP="00ED5583">
      <w:pPr>
        <w:pStyle w:val="Akapitzlist"/>
        <w:numPr>
          <w:ilvl w:val="0"/>
          <w:numId w:val="9"/>
        </w:numPr>
        <w:spacing w:after="120" w:line="260" w:lineRule="exact"/>
        <w:ind w:left="714" w:hanging="357"/>
        <w:jc w:val="both"/>
        <w:rPr>
          <w:rFonts w:ascii="Arial" w:hAnsi="Arial" w:cs="Arial"/>
          <w:sz w:val="20"/>
          <w:szCs w:val="20"/>
        </w:rPr>
      </w:pPr>
      <w:r w:rsidRPr="00703804">
        <w:rPr>
          <w:rFonts w:ascii="Arial" w:hAnsi="Arial" w:cs="Arial"/>
          <w:sz w:val="20"/>
          <w:szCs w:val="20"/>
        </w:rPr>
        <w:t>uzdrowiskami i obszarami ochrony uzdrowis</w:t>
      </w:r>
      <w:r w:rsidR="00C2301D" w:rsidRPr="00703804">
        <w:rPr>
          <w:rFonts w:ascii="Arial" w:hAnsi="Arial" w:cs="Arial"/>
          <w:sz w:val="20"/>
          <w:szCs w:val="20"/>
        </w:rPr>
        <w:t>kowej.</w:t>
      </w:r>
    </w:p>
    <w:p w:rsidR="00466AF3" w:rsidRPr="001B2794" w:rsidRDefault="00466AF3" w:rsidP="00ED5583">
      <w:pPr>
        <w:spacing w:after="120" w:line="260" w:lineRule="exact"/>
        <w:jc w:val="both"/>
        <w:rPr>
          <w:rFonts w:ascii="Arial" w:hAnsi="Arial" w:cs="Arial"/>
          <w:sz w:val="20"/>
          <w:szCs w:val="20"/>
        </w:rPr>
      </w:pPr>
      <w:r w:rsidRPr="001B2794">
        <w:rPr>
          <w:rFonts w:ascii="Arial" w:hAnsi="Arial" w:cs="Arial"/>
          <w:sz w:val="20"/>
          <w:szCs w:val="20"/>
        </w:rPr>
        <w:t>Faza realizacji przedsięwzięcia nie obniży walorów przyrodniczych</w:t>
      </w:r>
      <w:r w:rsidR="004C3C9F" w:rsidRPr="001B2794">
        <w:rPr>
          <w:rFonts w:ascii="Arial" w:hAnsi="Arial" w:cs="Arial"/>
          <w:sz w:val="20"/>
          <w:szCs w:val="20"/>
        </w:rPr>
        <w:t xml:space="preserve"> zwłaszcza</w:t>
      </w:r>
      <w:r w:rsidRPr="001B2794">
        <w:rPr>
          <w:rFonts w:ascii="Arial" w:hAnsi="Arial" w:cs="Arial"/>
          <w:sz w:val="20"/>
          <w:szCs w:val="20"/>
        </w:rPr>
        <w:t xml:space="preserve"> poza granicami terenu jego lokalizacji, nie spowoduje obniżenia ich walorów biocenotycznych, nie wiąże się z uwalnianiem do środowiska przyrodniczego inwazyjnych gatunków roślin i zwierząt oraz z takimi zagrożeniami dla bioróżnorodności terenów w otoczeniu terenu inwestycji. Realizacja przedsięwzięcia nie będzie wpływać negatywnie na klimat i nie będzie się przyczyniać do jego niekorzystnych zmian. W związku </w:t>
      </w:r>
      <w:r w:rsidRPr="001B2794">
        <w:rPr>
          <w:rFonts w:ascii="Arial" w:hAnsi="Arial" w:cs="Arial"/>
          <w:sz w:val="20"/>
          <w:szCs w:val="20"/>
        </w:rPr>
        <w:br/>
        <w:t xml:space="preserve">z tym nie prognozuje się zagrożeń dla gatunków i ich kondycji na terenach poza granicami lokalizacji przedsięwzięcia. Realizacja nie przyczyni się również do ocieplania klimatu, a co za tym idzie, do wystąpienia warunków korzystnych dla gradacji szkodników. </w:t>
      </w:r>
    </w:p>
    <w:p w:rsidR="00466AF3" w:rsidRPr="003B285D" w:rsidRDefault="00466AF3" w:rsidP="00ED5583">
      <w:pPr>
        <w:spacing w:after="120" w:line="260" w:lineRule="exact"/>
        <w:jc w:val="both"/>
        <w:rPr>
          <w:rFonts w:ascii="Arial" w:hAnsi="Arial" w:cs="Arial"/>
          <w:color w:val="FF0000"/>
          <w:sz w:val="20"/>
          <w:szCs w:val="20"/>
        </w:rPr>
      </w:pPr>
      <w:r w:rsidRPr="00485AB3">
        <w:rPr>
          <w:rFonts w:ascii="Arial" w:hAnsi="Arial" w:cs="Arial"/>
          <w:sz w:val="20"/>
          <w:szCs w:val="20"/>
        </w:rPr>
        <w:t>W fazie eksploatacji przedsięwzięcia, nie wystąpi zanieczyszczenie gruntu i w związku z tym nie wystąpią zag</w:t>
      </w:r>
      <w:r w:rsidR="003306ED" w:rsidRPr="00485AB3">
        <w:rPr>
          <w:rFonts w:ascii="Arial" w:hAnsi="Arial" w:cs="Arial"/>
          <w:sz w:val="20"/>
          <w:szCs w:val="20"/>
        </w:rPr>
        <w:t xml:space="preserve">rożenia dla roślin </w:t>
      </w:r>
      <w:r w:rsidRPr="00485AB3">
        <w:rPr>
          <w:rFonts w:ascii="Arial" w:hAnsi="Arial" w:cs="Arial"/>
          <w:sz w:val="20"/>
          <w:szCs w:val="20"/>
        </w:rPr>
        <w:t>na terenie jego lokalizacji i poza jego granicami. Ze względu na rodzaj przedsięwzięcia, na etapie eksploatacji nie wystąpią również zagrożenia dla powietrza atmosferycznego, a tym samym dla klimatu. W fazie eksploatacji przedsięwzięcia nie wystąpią negatywne oddziaływania na stosunki wodne i nie wystą</w:t>
      </w:r>
      <w:r w:rsidR="003306ED" w:rsidRPr="00485AB3">
        <w:rPr>
          <w:rFonts w:ascii="Arial" w:hAnsi="Arial" w:cs="Arial"/>
          <w:sz w:val="20"/>
          <w:szCs w:val="20"/>
        </w:rPr>
        <w:t xml:space="preserve">pi osuszanie terenu. W związku </w:t>
      </w:r>
      <w:r w:rsidR="00690A55">
        <w:rPr>
          <w:rFonts w:ascii="Arial" w:hAnsi="Arial" w:cs="Arial"/>
          <w:sz w:val="20"/>
          <w:szCs w:val="20"/>
        </w:rPr>
        <w:br/>
      </w:r>
      <w:r w:rsidRPr="00485AB3">
        <w:rPr>
          <w:rFonts w:ascii="Arial" w:hAnsi="Arial" w:cs="Arial"/>
          <w:sz w:val="20"/>
          <w:szCs w:val="20"/>
        </w:rPr>
        <w:t xml:space="preserve">z powyższym, eksploatacja przedsięwzięcia nie spowoduje wystąpienia </w:t>
      </w:r>
      <w:r w:rsidR="00485AB3" w:rsidRPr="00485AB3">
        <w:rPr>
          <w:rFonts w:ascii="Arial" w:hAnsi="Arial" w:cs="Arial"/>
          <w:sz w:val="20"/>
          <w:szCs w:val="20"/>
        </w:rPr>
        <w:t>zagrożenia dla</w:t>
      </w:r>
      <w:r w:rsidRPr="00485AB3">
        <w:rPr>
          <w:rFonts w:ascii="Arial" w:hAnsi="Arial" w:cs="Arial"/>
          <w:sz w:val="20"/>
          <w:szCs w:val="20"/>
        </w:rPr>
        <w:t xml:space="preserve"> roślin i ich siedlisk poza granicami</w:t>
      </w:r>
      <w:r w:rsidR="007049B1" w:rsidRPr="00485AB3">
        <w:rPr>
          <w:rFonts w:ascii="Arial" w:hAnsi="Arial" w:cs="Arial"/>
          <w:sz w:val="20"/>
          <w:szCs w:val="20"/>
        </w:rPr>
        <w:t xml:space="preserve"> przedsięwzięcia</w:t>
      </w:r>
      <w:r w:rsidRPr="00485AB3">
        <w:rPr>
          <w:rFonts w:ascii="Arial" w:hAnsi="Arial" w:cs="Arial"/>
          <w:sz w:val="20"/>
          <w:szCs w:val="20"/>
        </w:rPr>
        <w:t>.</w:t>
      </w:r>
      <w:r w:rsidRPr="003B285D">
        <w:rPr>
          <w:rFonts w:ascii="Arial" w:hAnsi="Arial" w:cs="Arial"/>
          <w:color w:val="FF0000"/>
          <w:sz w:val="20"/>
          <w:szCs w:val="20"/>
        </w:rPr>
        <w:t xml:space="preserve"> </w:t>
      </w:r>
      <w:r w:rsidRPr="001F6263">
        <w:rPr>
          <w:rFonts w:ascii="Arial" w:hAnsi="Arial" w:cs="Arial"/>
          <w:sz w:val="20"/>
          <w:szCs w:val="20"/>
        </w:rPr>
        <w:t xml:space="preserve">Eksploatacja przedsięwzięcia nie będzie również wiązała się z ryzykiem powodziowym, gdyż </w:t>
      </w:r>
      <w:r w:rsidR="00F81CE4" w:rsidRPr="001F6263">
        <w:rPr>
          <w:rFonts w:ascii="Arial" w:hAnsi="Arial" w:cs="Arial"/>
          <w:sz w:val="20"/>
          <w:szCs w:val="20"/>
        </w:rPr>
        <w:t xml:space="preserve">ta część terenu nie będzie objęta zakresem realizacji prac, zatem </w:t>
      </w:r>
      <w:r w:rsidRPr="001F6263">
        <w:rPr>
          <w:rFonts w:ascii="Arial" w:hAnsi="Arial" w:cs="Arial"/>
          <w:sz w:val="20"/>
          <w:szCs w:val="20"/>
        </w:rPr>
        <w:t>nie wystąpią oddziaływania mogące powodować lub przyczyniać się do powodzi, oddziaływaniami mogącymi powodować klęski susz lub nasilaniem takich oddziaływań.</w:t>
      </w:r>
    </w:p>
    <w:p w:rsidR="00466AF3" w:rsidRPr="0083398C" w:rsidRDefault="00466AF3" w:rsidP="00ED5583">
      <w:pPr>
        <w:spacing w:after="120" w:line="260" w:lineRule="exact"/>
        <w:jc w:val="both"/>
        <w:rPr>
          <w:rFonts w:ascii="Arial" w:hAnsi="Arial" w:cs="Arial"/>
          <w:sz w:val="20"/>
          <w:szCs w:val="20"/>
        </w:rPr>
      </w:pPr>
      <w:r w:rsidRPr="0083398C">
        <w:rPr>
          <w:rFonts w:ascii="Arial" w:hAnsi="Arial" w:cs="Arial"/>
          <w:sz w:val="20"/>
          <w:szCs w:val="20"/>
        </w:rPr>
        <w:t>III. Rodzajem i skalą możliwego oddziaływania rozważanego w odniesieniu do uwarunkowań wymienionych w pkt 1 i 2.</w:t>
      </w:r>
    </w:p>
    <w:p w:rsidR="00466AF3" w:rsidRPr="001371B7" w:rsidRDefault="00466AF3" w:rsidP="00ED5583">
      <w:pPr>
        <w:spacing w:after="120" w:line="260" w:lineRule="exact"/>
        <w:jc w:val="both"/>
        <w:rPr>
          <w:rFonts w:ascii="Arial" w:hAnsi="Arial" w:cs="Arial"/>
          <w:sz w:val="20"/>
          <w:szCs w:val="20"/>
        </w:rPr>
      </w:pPr>
      <w:r w:rsidRPr="001371B7">
        <w:rPr>
          <w:rFonts w:ascii="Arial" w:hAnsi="Arial" w:cs="Arial"/>
          <w:sz w:val="20"/>
          <w:szCs w:val="20"/>
        </w:rPr>
        <w:t xml:space="preserve">Planowane </w:t>
      </w:r>
      <w:r w:rsidR="00F62C5A" w:rsidRPr="001371B7">
        <w:rPr>
          <w:rFonts w:ascii="Arial" w:hAnsi="Arial" w:cs="Arial"/>
          <w:sz w:val="20"/>
          <w:szCs w:val="20"/>
        </w:rPr>
        <w:t>przedsięwzięcie, jakim</w:t>
      </w:r>
      <w:r w:rsidRPr="001371B7">
        <w:rPr>
          <w:rFonts w:ascii="Arial" w:hAnsi="Arial" w:cs="Arial"/>
          <w:sz w:val="20"/>
          <w:szCs w:val="20"/>
        </w:rPr>
        <w:t xml:space="preserve"> </w:t>
      </w:r>
      <w:r w:rsidR="00AD1BC9" w:rsidRPr="001371B7">
        <w:rPr>
          <w:rFonts w:ascii="Arial" w:hAnsi="Arial" w:cs="Arial"/>
          <w:sz w:val="20"/>
          <w:szCs w:val="20"/>
        </w:rPr>
        <w:t xml:space="preserve">jest </w:t>
      </w:r>
      <w:r w:rsidR="00B642E9" w:rsidRPr="001371B7">
        <w:rPr>
          <w:rFonts w:ascii="Arial" w:hAnsi="Arial" w:cs="Arial"/>
          <w:sz w:val="20"/>
          <w:szCs w:val="20"/>
        </w:rPr>
        <w:t xml:space="preserve">przebudowa obiektu sportowego Skolwin wraz z niezbędną infrastrukturą techniczną, </w:t>
      </w:r>
      <w:r w:rsidRPr="001371B7">
        <w:rPr>
          <w:rFonts w:ascii="Arial" w:hAnsi="Arial" w:cs="Arial"/>
          <w:sz w:val="20"/>
          <w:szCs w:val="20"/>
        </w:rPr>
        <w:t>zrealizowane zostanie w granicach niemających znaczenia dla ochrony żadnego gatunku roślin i zwierzą</w:t>
      </w:r>
      <w:r w:rsidR="00D14E0D" w:rsidRPr="001371B7">
        <w:rPr>
          <w:rFonts w:ascii="Arial" w:hAnsi="Arial" w:cs="Arial"/>
          <w:sz w:val="20"/>
          <w:szCs w:val="20"/>
        </w:rPr>
        <w:t>t oraz różnorodności gatunkowej.</w:t>
      </w:r>
      <w:r w:rsidR="005F5D9F" w:rsidRPr="001371B7">
        <w:rPr>
          <w:rFonts w:ascii="Arial" w:hAnsi="Arial" w:cs="Arial"/>
          <w:sz w:val="20"/>
          <w:szCs w:val="20"/>
        </w:rPr>
        <w:t xml:space="preserve"> </w:t>
      </w:r>
      <w:r w:rsidR="006411D6" w:rsidRPr="001371B7">
        <w:rPr>
          <w:rFonts w:ascii="Arial" w:hAnsi="Arial" w:cs="Arial"/>
          <w:sz w:val="20"/>
          <w:szCs w:val="20"/>
        </w:rPr>
        <w:t>Z</w:t>
      </w:r>
      <w:r w:rsidRPr="001371B7">
        <w:rPr>
          <w:rFonts w:ascii="Arial" w:hAnsi="Arial" w:cs="Arial"/>
          <w:sz w:val="20"/>
          <w:szCs w:val="20"/>
        </w:rPr>
        <w:t xml:space="preserve">atem nie wystąpią negatywne oddziaływania na florę i faunę na terenach poza jego granicami, jak też na szlaki migracji. Inwestycja w całości będzie realizowana na terenie przeznaczonym pod zabudowę i nie wykroczy poza jego granice. Teren inwestycji nie jest zlokalizowany w korytarzach ekologicznych, o których mowa w </w:t>
      </w:r>
      <w:r w:rsidR="00CA0376" w:rsidRPr="001371B7">
        <w:rPr>
          <w:rFonts w:ascii="Arial" w:hAnsi="Arial" w:cs="Arial"/>
          <w:sz w:val="20"/>
          <w:szCs w:val="20"/>
        </w:rPr>
        <w:t>art. 5</w:t>
      </w:r>
      <w:r w:rsidRPr="001371B7">
        <w:rPr>
          <w:rFonts w:ascii="Arial" w:hAnsi="Arial" w:cs="Arial"/>
          <w:sz w:val="20"/>
          <w:szCs w:val="20"/>
        </w:rPr>
        <w:t xml:space="preserve"> </w:t>
      </w:r>
      <w:r w:rsidR="006411D6" w:rsidRPr="001371B7">
        <w:rPr>
          <w:rFonts w:ascii="Arial" w:hAnsi="Arial" w:cs="Arial"/>
          <w:sz w:val="20"/>
          <w:szCs w:val="20"/>
        </w:rPr>
        <w:t xml:space="preserve">ustawy z dnia </w:t>
      </w:r>
      <w:r w:rsidR="00CA0376" w:rsidRPr="001371B7">
        <w:rPr>
          <w:rFonts w:ascii="Arial" w:hAnsi="Arial" w:cs="Arial"/>
          <w:sz w:val="20"/>
          <w:szCs w:val="20"/>
        </w:rPr>
        <w:t xml:space="preserve">16 kwietnia 2004 r. o ochronie przyrody (Dz. U. z 2023 r., poz. 1336 </w:t>
      </w:r>
      <w:r w:rsidRPr="001371B7">
        <w:rPr>
          <w:rFonts w:ascii="Arial" w:hAnsi="Arial" w:cs="Arial"/>
          <w:sz w:val="20"/>
          <w:szCs w:val="20"/>
        </w:rPr>
        <w:t xml:space="preserve">i w związku </w:t>
      </w:r>
      <w:r w:rsidR="00D14E0D" w:rsidRPr="001371B7">
        <w:rPr>
          <w:rFonts w:ascii="Arial" w:hAnsi="Arial" w:cs="Arial"/>
          <w:sz w:val="20"/>
          <w:szCs w:val="20"/>
        </w:rPr>
        <w:br/>
      </w:r>
      <w:r w:rsidRPr="001371B7">
        <w:rPr>
          <w:rFonts w:ascii="Arial" w:hAnsi="Arial" w:cs="Arial"/>
          <w:sz w:val="20"/>
          <w:szCs w:val="20"/>
        </w:rPr>
        <w:t xml:space="preserve">z realizacją nie wystąpią oddziaływania na takie korytarze ekologiczne, w znaczeniu ich likwidacji, fragmentacji lub zawężania. </w:t>
      </w:r>
    </w:p>
    <w:p w:rsidR="00466AF3" w:rsidRPr="00531005" w:rsidRDefault="00466AF3" w:rsidP="00ED5583">
      <w:pPr>
        <w:spacing w:after="120" w:line="260" w:lineRule="exact"/>
        <w:jc w:val="both"/>
        <w:rPr>
          <w:rFonts w:ascii="Arial" w:hAnsi="Arial" w:cs="Arial"/>
          <w:sz w:val="20"/>
          <w:szCs w:val="20"/>
        </w:rPr>
      </w:pPr>
      <w:r w:rsidRPr="00531005">
        <w:rPr>
          <w:rFonts w:ascii="Arial" w:hAnsi="Arial" w:cs="Arial"/>
          <w:sz w:val="20"/>
          <w:szCs w:val="20"/>
        </w:rPr>
        <w:t xml:space="preserve">Projektowane przedsięwzięcie zarówno na etapie realizacji, jak i eksploatacji nie wiąże się </w:t>
      </w:r>
      <w:r w:rsidRPr="00531005">
        <w:rPr>
          <w:rFonts w:ascii="Arial" w:hAnsi="Arial" w:cs="Arial"/>
          <w:sz w:val="20"/>
          <w:szCs w:val="20"/>
        </w:rPr>
        <w:br/>
        <w:t xml:space="preserve">z wystąpieniem znaczących ponadnormatywnych emisji, które mogłyby oddziaływać negatywnie na ludzi, jak np. emisja pól elektromagnetycznych, oddziaływanie w zakresie emisji gazów i pyłów do </w:t>
      </w:r>
      <w:r w:rsidRPr="00531005">
        <w:rPr>
          <w:rFonts w:ascii="Arial" w:hAnsi="Arial" w:cs="Arial"/>
          <w:sz w:val="20"/>
          <w:szCs w:val="20"/>
        </w:rPr>
        <w:lastRenderedPageBreak/>
        <w:t xml:space="preserve">powietrza, czy też ponadnormatywny hałas. Inwestycja w całości będzie realizowana na terenie </w:t>
      </w:r>
      <w:r w:rsidR="00531005" w:rsidRPr="00531005">
        <w:rPr>
          <w:rFonts w:ascii="Arial" w:hAnsi="Arial" w:cs="Arial"/>
          <w:sz w:val="20"/>
          <w:szCs w:val="20"/>
        </w:rPr>
        <w:t>działek nr 1/6, 1/7, 1/22, 1/23, 1/24, 1/25, 1/26 i 1/27 obręb 3052 w Szczecinie</w:t>
      </w:r>
      <w:r w:rsidRPr="00531005">
        <w:rPr>
          <w:rFonts w:ascii="Arial" w:hAnsi="Arial" w:cs="Arial"/>
          <w:sz w:val="20"/>
          <w:szCs w:val="20"/>
        </w:rPr>
        <w:t xml:space="preserve">, a jej oddziaływanie nie wykroczy poza granice terenu inwestycji. Do minimum ograniczone zostanie oddziaływanie przedsięwzięcia na elementy środowiska mające decydujący wpływ na jakość życia ludzi, zarówno </w:t>
      </w:r>
      <w:r w:rsidR="00531005">
        <w:rPr>
          <w:rFonts w:ascii="Arial" w:hAnsi="Arial" w:cs="Arial"/>
          <w:sz w:val="20"/>
          <w:szCs w:val="20"/>
        </w:rPr>
        <w:br/>
      </w:r>
      <w:r w:rsidRPr="00531005">
        <w:rPr>
          <w:rFonts w:ascii="Arial" w:hAnsi="Arial" w:cs="Arial"/>
          <w:sz w:val="20"/>
          <w:szCs w:val="20"/>
        </w:rPr>
        <w:t xml:space="preserve">w fazie budowy, jak i eksploatacji. Nie przewiduje się możliwości wystąpienia znaczącego wpływu przedsięwzięcia na zdrowie ludzi. </w:t>
      </w:r>
    </w:p>
    <w:p w:rsidR="00466AF3" w:rsidRPr="000D3205" w:rsidRDefault="00466AF3" w:rsidP="00ED5583">
      <w:pPr>
        <w:spacing w:after="120" w:line="260" w:lineRule="exact"/>
        <w:jc w:val="both"/>
        <w:rPr>
          <w:rFonts w:ascii="Arial" w:hAnsi="Arial" w:cs="Arial"/>
          <w:sz w:val="20"/>
          <w:szCs w:val="20"/>
        </w:rPr>
      </w:pPr>
      <w:r w:rsidRPr="000D3205">
        <w:rPr>
          <w:rFonts w:ascii="Arial" w:hAnsi="Arial" w:cs="Arial"/>
          <w:sz w:val="20"/>
          <w:szCs w:val="20"/>
        </w:rPr>
        <w:t xml:space="preserve">Przedmiotowa inwestycja, zarówno w fazie budowy, jak również eksploatacji, nie będzie kolidować </w:t>
      </w:r>
      <w:r w:rsidRPr="000D3205">
        <w:rPr>
          <w:rFonts w:ascii="Arial" w:hAnsi="Arial" w:cs="Arial"/>
          <w:sz w:val="20"/>
          <w:szCs w:val="20"/>
        </w:rPr>
        <w:br/>
        <w:t xml:space="preserve">z ustaleniami i celami środowiskowymi zawartymi w Planie Gospodarowania Wodami w Obszarze Dorzecza Odry lub stwarzać ryzyka ich niedotrzymania. Realizacja i eksploatacja inwestycji nie będzie wpływać negatywnie na JCWP i JCWPd. Nie będzie także oddziaływać na elementy biologiczne, hydromorfologiczne i fizykochemiczne jednolitych części wód powierzchniowych oraz nie będzie naruszony stan ilościowy i chemiczny jednolitych części wód podziemnych. </w:t>
      </w:r>
      <w:r w:rsidR="00B44556" w:rsidRPr="000D3205">
        <w:rPr>
          <w:rFonts w:ascii="Arial" w:hAnsi="Arial" w:cs="Arial"/>
          <w:sz w:val="20"/>
          <w:szCs w:val="20"/>
        </w:rPr>
        <w:t xml:space="preserve">  R</w:t>
      </w:r>
      <w:r w:rsidRPr="000D3205">
        <w:rPr>
          <w:rFonts w:ascii="Arial" w:hAnsi="Arial" w:cs="Arial"/>
          <w:sz w:val="20"/>
          <w:szCs w:val="20"/>
        </w:rPr>
        <w:t>ealizacja i eksploatacja planowanego przedsięwzięcia nie będzie wiązała się z</w:t>
      </w:r>
      <w:r w:rsidRPr="000D3205">
        <w:t xml:space="preserve"> </w:t>
      </w:r>
      <w:r w:rsidRPr="000D3205">
        <w:rPr>
          <w:rFonts w:ascii="Arial" w:hAnsi="Arial" w:cs="Arial"/>
          <w:sz w:val="20"/>
          <w:szCs w:val="20"/>
        </w:rPr>
        <w:t>ryzykiem powodziowym, gdyż nie wystąpią oddziaływania mogące powodować lub przyczyniać się do powodzi.</w:t>
      </w:r>
    </w:p>
    <w:p w:rsidR="00466AF3" w:rsidRDefault="00466AF3" w:rsidP="00ED5583">
      <w:pPr>
        <w:spacing w:after="120" w:line="260" w:lineRule="exact"/>
        <w:jc w:val="both"/>
        <w:rPr>
          <w:rFonts w:ascii="Arial" w:hAnsi="Arial" w:cs="Arial"/>
          <w:sz w:val="20"/>
          <w:szCs w:val="20"/>
        </w:rPr>
      </w:pPr>
      <w:r w:rsidRPr="004A6509">
        <w:rPr>
          <w:rFonts w:ascii="Arial" w:hAnsi="Arial" w:cs="Arial"/>
          <w:sz w:val="20"/>
          <w:szCs w:val="20"/>
        </w:rPr>
        <w:t>Należy wskazać, iż zarówno faza realizacji, jak i eksploatacji przedsięwzięcia nie obniży walorów przyrodniczych terenów poza granicami terenu jego lokalizacji, nie spowoduje obniżenia ich walorów biocenotycznych. Realizacja i eksploatacja przedsięwzięcia nie wiąże się z uwalnianiem do środowiska przyrodniczego inwazyjnych gatunków roślin i zwierząt i w związku z tym takimi zagrożeniami dla bioróżnorodności terenów w otoczeniu. Przedsięwzięcie nie będzie oddziaływało negatywnie na klimat i nie będzie przyczyniało się do niekorzystnych jego zmian</w:t>
      </w:r>
      <w:r w:rsidR="005A4505" w:rsidRPr="004A6509">
        <w:rPr>
          <w:rFonts w:ascii="Arial" w:hAnsi="Arial" w:cs="Arial"/>
          <w:sz w:val="20"/>
          <w:szCs w:val="20"/>
        </w:rPr>
        <w:t>.</w:t>
      </w:r>
      <w:r w:rsidRPr="004A6509">
        <w:rPr>
          <w:rFonts w:ascii="Arial" w:hAnsi="Arial" w:cs="Arial"/>
          <w:sz w:val="20"/>
          <w:szCs w:val="20"/>
        </w:rPr>
        <w:t xml:space="preserve"> Realizacja </w:t>
      </w:r>
      <w:r w:rsidR="005A4505" w:rsidRPr="004A6509">
        <w:rPr>
          <w:rFonts w:ascii="Arial" w:hAnsi="Arial" w:cs="Arial"/>
          <w:sz w:val="20"/>
          <w:szCs w:val="20"/>
        </w:rPr>
        <w:br/>
      </w:r>
      <w:r w:rsidRPr="004A6509">
        <w:rPr>
          <w:rFonts w:ascii="Arial" w:hAnsi="Arial" w:cs="Arial"/>
          <w:sz w:val="20"/>
          <w:szCs w:val="20"/>
        </w:rPr>
        <w:t xml:space="preserve">i funkcjonowanie inwestycji nie przyczynią się również do ocieplania klimatu i tym samym wystąpienia warunków korzystnych dla gradacji szkodników. W fazie eksploatacji przedsięwzięcia nie wystąpią zagrożenia dla gruntów poza granicami terenu jego lokalizacji, nie wystąpi ich zanieczyszczanie </w:t>
      </w:r>
      <w:r w:rsidR="005A4505" w:rsidRPr="004A6509">
        <w:rPr>
          <w:rFonts w:ascii="Arial" w:hAnsi="Arial" w:cs="Arial"/>
          <w:sz w:val="20"/>
          <w:szCs w:val="20"/>
        </w:rPr>
        <w:br/>
      </w:r>
      <w:r w:rsidRPr="004A6509">
        <w:rPr>
          <w:rFonts w:ascii="Arial" w:hAnsi="Arial" w:cs="Arial"/>
          <w:sz w:val="20"/>
          <w:szCs w:val="20"/>
        </w:rPr>
        <w:t>i przekształcanie, tj. wymiana czy zmiana składu. Z uwagi na swój zakres i charakter, planowane przedsięwzięcie nie wpłynie negatywnie znacząco na utratę różnorodności biologicznej. Zatem zarówno w fazie realizacji, jak i eksploatacji przedsięwzięcia planowane przedsięwzięcie nie spowoduje negatywnego oddziaływania na bioróżnorodność.</w:t>
      </w:r>
    </w:p>
    <w:p w:rsidR="00CA4B1A" w:rsidRPr="004A6509" w:rsidRDefault="00CA4B1A" w:rsidP="00ED5583">
      <w:pPr>
        <w:spacing w:after="120" w:line="260" w:lineRule="exact"/>
        <w:jc w:val="both"/>
        <w:rPr>
          <w:rFonts w:ascii="Arial" w:hAnsi="Arial" w:cs="Arial"/>
          <w:sz w:val="20"/>
          <w:szCs w:val="20"/>
        </w:rPr>
      </w:pPr>
      <w:r w:rsidRPr="0092786A">
        <w:rPr>
          <w:rFonts w:ascii="Arial" w:hAnsi="Arial" w:cs="Arial"/>
          <w:sz w:val="20"/>
          <w:szCs w:val="20"/>
        </w:rPr>
        <w:t xml:space="preserve">Zastosowanie wszystkich działań ochronnych, do których zobowiązał się Inwestor oraz warunków, które zostały umieszczone w niniejszej decyzji pozwoli ochronić środowisko przed ewentualnym negatywnym oddziaływaniem przedsięwzięcia podczas fazy realizacji oraz eksploatacji. </w:t>
      </w:r>
    </w:p>
    <w:p w:rsidR="00466AF3" w:rsidRPr="00217C2E" w:rsidRDefault="00466AF3" w:rsidP="00ED5583">
      <w:pPr>
        <w:spacing w:after="120" w:line="260" w:lineRule="exact"/>
        <w:jc w:val="both"/>
        <w:rPr>
          <w:rFonts w:ascii="Arial" w:hAnsi="Arial" w:cs="Arial"/>
          <w:sz w:val="20"/>
          <w:szCs w:val="20"/>
        </w:rPr>
      </w:pPr>
      <w:r w:rsidRPr="00217C2E">
        <w:rPr>
          <w:rFonts w:ascii="Arial" w:hAnsi="Arial" w:cs="Arial"/>
          <w:sz w:val="20"/>
          <w:szCs w:val="20"/>
        </w:rPr>
        <w:t>Ze względu na rodzaj inwestycji i zastosowane technologie nie przewiduje się wystąpienia katastrofy naturalnej i budowlanej zarówno w fazie budowy, jak i funkcjonowania planowanego przedsięwzięcia. Nie wystąpią zagrożenia związane z negatywnym oddziaływaniem na obiekt i obszary prawnie chronione oraz na zdrowie i życie ludzi</w:t>
      </w:r>
      <w:r w:rsidR="00DB7E1D" w:rsidRPr="00217C2E">
        <w:rPr>
          <w:rFonts w:ascii="Arial" w:hAnsi="Arial" w:cs="Arial"/>
          <w:sz w:val="20"/>
          <w:szCs w:val="20"/>
        </w:rPr>
        <w:t>, gdyż na terenie planowanego przedsięwzięcia i w jego sąsiedztwie nie występują</w:t>
      </w:r>
      <w:r w:rsidR="00DB7E1D" w:rsidRPr="00217C2E">
        <w:t xml:space="preserve"> </w:t>
      </w:r>
      <w:r w:rsidR="00DB7E1D" w:rsidRPr="00217C2E">
        <w:rPr>
          <w:rFonts w:ascii="Arial" w:hAnsi="Arial" w:cs="Arial"/>
          <w:sz w:val="20"/>
          <w:szCs w:val="20"/>
        </w:rPr>
        <w:t>siedliska przyrodnicze, brak jest również potencjalnych siedlisk dla gatunków zwierząt będących przedmiotami ochrony.</w:t>
      </w:r>
    </w:p>
    <w:p w:rsidR="00466AF3" w:rsidRPr="001A0BC5" w:rsidRDefault="00466AF3" w:rsidP="00ED5583">
      <w:pPr>
        <w:spacing w:after="120" w:line="260" w:lineRule="exact"/>
        <w:jc w:val="both"/>
        <w:rPr>
          <w:rFonts w:ascii="Arial" w:hAnsi="Arial" w:cs="Arial"/>
          <w:sz w:val="20"/>
          <w:szCs w:val="20"/>
        </w:rPr>
      </w:pPr>
      <w:r w:rsidRPr="001A0BC5">
        <w:rPr>
          <w:rFonts w:ascii="Arial" w:hAnsi="Arial" w:cs="Arial"/>
          <w:sz w:val="20"/>
          <w:szCs w:val="20"/>
        </w:rPr>
        <w:t xml:space="preserve">W związku z realizacją planowanego przedsięwzięcia nie przewiduje się oddziaływania o charakterze transgranicznym. Inwestycja zostanie zrealizowana w całości na terytorium Rzeczypospolitej Polskiej, w odległości około </w:t>
      </w:r>
      <w:r w:rsidR="00C067B2" w:rsidRPr="001A0BC5">
        <w:rPr>
          <w:rFonts w:ascii="Arial" w:hAnsi="Arial" w:cs="Arial"/>
          <w:sz w:val="20"/>
          <w:szCs w:val="20"/>
        </w:rPr>
        <w:t>20</w:t>
      </w:r>
      <w:r w:rsidRPr="001A0BC5">
        <w:rPr>
          <w:rFonts w:ascii="Arial" w:hAnsi="Arial" w:cs="Arial"/>
          <w:sz w:val="20"/>
          <w:szCs w:val="20"/>
        </w:rPr>
        <w:t xml:space="preserve"> km od granicy z Niemcami. Przewidywane oddziaływanie będzie ograniczone do terenu inwestycyjnego, dlatego też wszelkie uciążliwości związane z jego realizacją nie będą wykraczały poza obszar kraju.</w:t>
      </w:r>
    </w:p>
    <w:p w:rsidR="00466AF3" w:rsidRPr="00C067B2" w:rsidRDefault="00466AF3" w:rsidP="00ED5583">
      <w:pPr>
        <w:spacing w:after="120" w:line="260" w:lineRule="exact"/>
        <w:jc w:val="both"/>
        <w:rPr>
          <w:rFonts w:ascii="Arial" w:hAnsi="Arial" w:cs="Arial"/>
          <w:sz w:val="20"/>
          <w:szCs w:val="20"/>
        </w:rPr>
      </w:pPr>
      <w:r w:rsidRPr="00C067B2">
        <w:rPr>
          <w:rFonts w:ascii="Arial" w:hAnsi="Arial" w:cs="Arial"/>
          <w:sz w:val="20"/>
          <w:szCs w:val="20"/>
        </w:rPr>
        <w:t xml:space="preserve">Organ nie nakładając obowiązku przeprowadzenia oceny oddziaływania na środowisko dla przedsięwzięcia pn.: </w:t>
      </w:r>
      <w:r w:rsidR="00C067B2" w:rsidRPr="00C067B2">
        <w:rPr>
          <w:rFonts w:ascii="Arial" w:hAnsi="Arial" w:cs="Arial"/>
          <w:sz w:val="20"/>
          <w:szCs w:val="20"/>
        </w:rPr>
        <w:t>„Budowa budynku biurowo-szatniowego z zagospodarowaniem terenu na terenie obiektu sportowego Skolwin przy ul. Stołczyńskiej 104 w Szczecinie”</w:t>
      </w:r>
      <w:r w:rsidR="00A5228C" w:rsidRPr="00C067B2">
        <w:rPr>
          <w:rFonts w:ascii="Arial" w:hAnsi="Arial" w:cs="Arial"/>
          <w:sz w:val="20"/>
          <w:szCs w:val="20"/>
        </w:rPr>
        <w:t xml:space="preserve">, </w:t>
      </w:r>
      <w:r w:rsidRPr="00C067B2">
        <w:rPr>
          <w:rFonts w:ascii="Arial" w:hAnsi="Arial" w:cs="Arial"/>
          <w:sz w:val="20"/>
          <w:szCs w:val="20"/>
        </w:rPr>
        <w:t xml:space="preserve">zbadał sprawę przede wszystkim w oparciu o uwarunkowania wynikające z art. 63 ust. 1 ustawy ooś, uwzględnił stanowisko Regionalnego Dyrektora Ochrony Środowiska w Szczecinie, Dyrektora </w:t>
      </w:r>
      <w:r w:rsidR="000464E9" w:rsidRPr="00C067B2">
        <w:rPr>
          <w:rFonts w:ascii="Arial" w:hAnsi="Arial" w:cs="Arial"/>
          <w:sz w:val="20"/>
          <w:szCs w:val="20"/>
        </w:rPr>
        <w:t>Zarządu Zlewni w S</w:t>
      </w:r>
      <w:r w:rsidR="00F0319F" w:rsidRPr="00C067B2">
        <w:rPr>
          <w:rFonts w:ascii="Arial" w:hAnsi="Arial" w:cs="Arial"/>
          <w:sz w:val="20"/>
          <w:szCs w:val="20"/>
        </w:rPr>
        <w:t>zczecini</w:t>
      </w:r>
      <w:r w:rsidR="000464E9" w:rsidRPr="00C067B2">
        <w:rPr>
          <w:rFonts w:ascii="Arial" w:hAnsi="Arial" w:cs="Arial"/>
          <w:sz w:val="20"/>
          <w:szCs w:val="20"/>
        </w:rPr>
        <w:t>e</w:t>
      </w:r>
      <w:r w:rsidRPr="00C067B2">
        <w:rPr>
          <w:rFonts w:ascii="Arial" w:hAnsi="Arial" w:cs="Arial"/>
          <w:sz w:val="20"/>
          <w:szCs w:val="20"/>
        </w:rPr>
        <w:t xml:space="preserve"> PGW Wody Polskie oraz stanowisko Państwowego </w:t>
      </w:r>
      <w:r w:rsidR="000464E9" w:rsidRPr="00C067B2">
        <w:rPr>
          <w:rFonts w:ascii="Arial" w:hAnsi="Arial" w:cs="Arial"/>
          <w:sz w:val="20"/>
          <w:szCs w:val="20"/>
        </w:rPr>
        <w:t>Powiatowego</w:t>
      </w:r>
      <w:r w:rsidRPr="00C067B2">
        <w:rPr>
          <w:rFonts w:ascii="Arial" w:hAnsi="Arial" w:cs="Arial"/>
          <w:sz w:val="20"/>
          <w:szCs w:val="20"/>
        </w:rPr>
        <w:t xml:space="preserve"> Inspektora Sanitarnego </w:t>
      </w:r>
      <w:r w:rsidR="007F7A9F" w:rsidRPr="00C067B2">
        <w:rPr>
          <w:rFonts w:ascii="Arial" w:hAnsi="Arial" w:cs="Arial"/>
          <w:sz w:val="20"/>
          <w:szCs w:val="20"/>
        </w:rPr>
        <w:br/>
      </w:r>
      <w:r w:rsidRPr="00C067B2">
        <w:rPr>
          <w:rFonts w:ascii="Arial" w:hAnsi="Arial" w:cs="Arial"/>
          <w:sz w:val="20"/>
          <w:szCs w:val="20"/>
        </w:rPr>
        <w:t>w Szczecinie</w:t>
      </w:r>
      <w:r w:rsidR="00356F07" w:rsidRPr="00C067B2">
        <w:rPr>
          <w:rFonts w:ascii="Arial" w:hAnsi="Arial" w:cs="Arial"/>
          <w:sz w:val="20"/>
          <w:szCs w:val="20"/>
        </w:rPr>
        <w:t>.</w:t>
      </w:r>
    </w:p>
    <w:p w:rsidR="00466AF3" w:rsidRPr="00F0319F" w:rsidRDefault="00466AF3" w:rsidP="00ED5583">
      <w:pPr>
        <w:spacing w:after="120" w:line="260" w:lineRule="exact"/>
        <w:jc w:val="both"/>
        <w:rPr>
          <w:rFonts w:ascii="Arial" w:hAnsi="Arial" w:cs="Arial"/>
          <w:sz w:val="20"/>
          <w:szCs w:val="20"/>
        </w:rPr>
      </w:pPr>
      <w:r w:rsidRPr="00F0319F">
        <w:rPr>
          <w:rFonts w:ascii="Arial" w:hAnsi="Arial" w:cs="Arial"/>
          <w:sz w:val="20"/>
          <w:szCs w:val="20"/>
        </w:rPr>
        <w:t>Organ stwierdził, iż rozwiązania techniczne, technologiczne i organizacyjne deklarowane do zastosowania przez podmiot planujący podjęcie realizacji przedsięwzięcia</w:t>
      </w:r>
      <w:r w:rsidR="007E20F8" w:rsidRPr="00F0319F">
        <w:rPr>
          <w:rFonts w:ascii="Arial" w:hAnsi="Arial" w:cs="Arial"/>
          <w:sz w:val="20"/>
          <w:szCs w:val="20"/>
        </w:rPr>
        <w:t xml:space="preserve"> oraz dodatkowe, nałożone </w:t>
      </w:r>
      <w:r w:rsidR="007E20F8" w:rsidRPr="00F0319F">
        <w:rPr>
          <w:rFonts w:ascii="Arial" w:hAnsi="Arial" w:cs="Arial"/>
          <w:sz w:val="20"/>
          <w:szCs w:val="20"/>
        </w:rPr>
        <w:lastRenderedPageBreak/>
        <w:t>przez tutejszy organ, Regionalnego Dyrektora Ochrony Środowiska w Szczecinie or</w:t>
      </w:r>
      <w:r w:rsidR="00F0319F" w:rsidRPr="00F0319F">
        <w:rPr>
          <w:rFonts w:ascii="Arial" w:hAnsi="Arial" w:cs="Arial"/>
          <w:sz w:val="20"/>
          <w:szCs w:val="20"/>
        </w:rPr>
        <w:t>az Dyrektora Zarządu Zlewni w Szczecinie</w:t>
      </w:r>
      <w:r w:rsidR="007E20F8" w:rsidRPr="00F0319F">
        <w:rPr>
          <w:rFonts w:ascii="Arial" w:hAnsi="Arial" w:cs="Arial"/>
          <w:sz w:val="20"/>
          <w:szCs w:val="20"/>
        </w:rPr>
        <w:t xml:space="preserve"> PGW Wody Polskie</w:t>
      </w:r>
      <w:r w:rsidRPr="00F0319F">
        <w:rPr>
          <w:rFonts w:ascii="Arial" w:hAnsi="Arial" w:cs="Arial"/>
          <w:sz w:val="20"/>
          <w:szCs w:val="20"/>
        </w:rPr>
        <w:t>, zminimalizują emisje związane z realizacją i eksploatacją przedmiotowego przedsięwzięcia.</w:t>
      </w:r>
    </w:p>
    <w:p w:rsidR="00466AF3" w:rsidRPr="0083398C" w:rsidRDefault="00466AF3" w:rsidP="00ED5583">
      <w:pPr>
        <w:spacing w:after="120" w:line="260" w:lineRule="exact"/>
        <w:jc w:val="both"/>
        <w:rPr>
          <w:rFonts w:ascii="Arial" w:hAnsi="Arial" w:cs="Arial"/>
          <w:sz w:val="20"/>
          <w:szCs w:val="20"/>
        </w:rPr>
      </w:pPr>
      <w:r w:rsidRPr="0083398C">
        <w:rPr>
          <w:rFonts w:ascii="Arial" w:hAnsi="Arial" w:cs="Arial"/>
          <w:sz w:val="20"/>
          <w:szCs w:val="20"/>
        </w:rPr>
        <w:t>Mając powyższe na uwadze, organ stwierdził jak w rozstrzygnięciu.</w:t>
      </w:r>
    </w:p>
    <w:p w:rsidR="00466AF3" w:rsidRPr="0083398C" w:rsidRDefault="00466AF3" w:rsidP="00ED5583">
      <w:pPr>
        <w:spacing w:after="120" w:line="260" w:lineRule="exact"/>
        <w:jc w:val="center"/>
        <w:rPr>
          <w:rFonts w:ascii="Arial" w:hAnsi="Arial" w:cs="Arial"/>
          <w:b/>
          <w:sz w:val="20"/>
          <w:szCs w:val="20"/>
        </w:rPr>
      </w:pPr>
      <w:r w:rsidRPr="0083398C">
        <w:rPr>
          <w:rFonts w:ascii="Arial" w:hAnsi="Arial" w:cs="Arial"/>
          <w:b/>
          <w:sz w:val="20"/>
          <w:szCs w:val="20"/>
        </w:rPr>
        <w:t>Pouczenie</w:t>
      </w:r>
    </w:p>
    <w:p w:rsidR="00466AF3" w:rsidRPr="0083398C" w:rsidRDefault="00466AF3" w:rsidP="00ED5583">
      <w:pPr>
        <w:spacing w:after="120" w:line="260" w:lineRule="exact"/>
        <w:jc w:val="both"/>
        <w:rPr>
          <w:rFonts w:ascii="Arial" w:hAnsi="Arial" w:cs="Arial"/>
          <w:sz w:val="20"/>
          <w:szCs w:val="20"/>
        </w:rPr>
      </w:pPr>
      <w:r w:rsidRPr="0083398C">
        <w:rPr>
          <w:rFonts w:ascii="Arial" w:hAnsi="Arial" w:cs="Arial"/>
          <w:sz w:val="20"/>
          <w:szCs w:val="20"/>
        </w:rPr>
        <w:t xml:space="preserve">Zgodnie z art. 72 ust. 3 ustawy z dnia 3 października 2008 r. o udostępnieniu informacji o środowisku </w:t>
      </w:r>
      <w:r w:rsidRPr="0083398C">
        <w:rPr>
          <w:rFonts w:ascii="Arial" w:hAnsi="Arial" w:cs="Arial"/>
          <w:sz w:val="20"/>
          <w:szCs w:val="20"/>
        </w:rPr>
        <w:br/>
        <w:t>i jego ochronie, udziale społeczeństwa w ochronie środowiska oraz o ocenach oddziaływania na środowisko (</w:t>
      </w:r>
      <w:r w:rsidR="0040201E">
        <w:rPr>
          <w:rFonts w:ascii="Arial" w:hAnsi="Arial" w:cs="Arial"/>
          <w:sz w:val="20"/>
          <w:szCs w:val="20"/>
        </w:rPr>
        <w:t>Dz. U. z 2024 r., poz. 1112</w:t>
      </w:r>
      <w:r w:rsidRPr="0083398C">
        <w:rPr>
          <w:rFonts w:ascii="Arial" w:hAnsi="Arial" w:cs="Arial"/>
          <w:sz w:val="20"/>
          <w:szCs w:val="20"/>
        </w:rPr>
        <w:t xml:space="preserve">), decyzję o środowiskowych uwarunkowaniach dołącza się do wniosku o wydanie decyzji, o których mowa w art. 72 ust. 1 ww. ustawy oraz zgłoszenia, o których mowa w art. 72 ust. 1a tej samej ustawy w terminie 6 lat od dnia, w którym decyzja o środowiskowych uwarunkowaniach stała się ostateczna. Złożenie wniosku lub dokonanie zgłoszenia może nastąpić </w:t>
      </w:r>
      <w:r w:rsidR="0040201E">
        <w:rPr>
          <w:rFonts w:ascii="Arial" w:hAnsi="Arial" w:cs="Arial"/>
          <w:sz w:val="20"/>
          <w:szCs w:val="20"/>
        </w:rPr>
        <w:br/>
      </w:r>
      <w:r w:rsidRPr="0083398C">
        <w:rPr>
          <w:rFonts w:ascii="Arial" w:hAnsi="Arial" w:cs="Arial"/>
          <w:sz w:val="20"/>
          <w:szCs w:val="20"/>
        </w:rPr>
        <w:t>w terminie 10 lat od dnia, w którym decyzja o środowiskowych uwarunkowaniach stała się ostateczna, o ile strona, która zło</w:t>
      </w:r>
      <w:r w:rsidR="0040201E">
        <w:rPr>
          <w:rFonts w:ascii="Arial" w:hAnsi="Arial" w:cs="Arial"/>
          <w:sz w:val="20"/>
          <w:szCs w:val="20"/>
        </w:rPr>
        <w:t xml:space="preserve">żyła wniosek o wydanie decyzji </w:t>
      </w:r>
      <w:r w:rsidRPr="0083398C">
        <w:rPr>
          <w:rFonts w:ascii="Arial" w:hAnsi="Arial" w:cs="Arial"/>
          <w:sz w:val="20"/>
          <w:szCs w:val="20"/>
        </w:rPr>
        <w:t xml:space="preserve">o środowiskowych uwarunkowaniach lub podmiot, na który została przeniesiona ta decyzja, otrzymali przed upływem terminu, o którym mowa </w:t>
      </w:r>
      <w:r w:rsidR="005B3EED">
        <w:rPr>
          <w:rFonts w:ascii="Arial" w:hAnsi="Arial" w:cs="Arial"/>
          <w:sz w:val="20"/>
          <w:szCs w:val="20"/>
        </w:rPr>
        <w:br/>
      </w:r>
      <w:r w:rsidRPr="0083398C">
        <w:rPr>
          <w:rFonts w:ascii="Arial" w:hAnsi="Arial" w:cs="Arial"/>
          <w:sz w:val="20"/>
          <w:szCs w:val="20"/>
        </w:rPr>
        <w:t>w ust. 3 od organu, który wydał decyzję o środowiskowych uwarunkowaniach, stanowisko, że aktualne są warunki realizacji prz</w:t>
      </w:r>
      <w:r w:rsidR="0040201E">
        <w:rPr>
          <w:rFonts w:ascii="Arial" w:hAnsi="Arial" w:cs="Arial"/>
          <w:sz w:val="20"/>
          <w:szCs w:val="20"/>
        </w:rPr>
        <w:t xml:space="preserve">edsięwzięcia zawarte w decyzji </w:t>
      </w:r>
      <w:r w:rsidRPr="0083398C">
        <w:rPr>
          <w:rFonts w:ascii="Arial" w:hAnsi="Arial" w:cs="Arial"/>
          <w:sz w:val="20"/>
          <w:szCs w:val="20"/>
        </w:rPr>
        <w:t>o środowiskowych uwarunkowaniach lub postanowieniu, o którym mowa w art. 90 ust. 1, jeżeli było wydane.</w:t>
      </w:r>
    </w:p>
    <w:p w:rsidR="0066205C" w:rsidRPr="0083398C" w:rsidRDefault="00466AF3" w:rsidP="00F47014">
      <w:pPr>
        <w:spacing w:after="120" w:line="260" w:lineRule="exact"/>
        <w:jc w:val="both"/>
        <w:rPr>
          <w:rFonts w:ascii="Arial" w:hAnsi="Arial" w:cs="Arial"/>
          <w:sz w:val="20"/>
          <w:szCs w:val="20"/>
        </w:rPr>
      </w:pPr>
      <w:r w:rsidRPr="0083398C">
        <w:rPr>
          <w:rFonts w:ascii="Arial" w:hAnsi="Arial" w:cs="Arial"/>
          <w:sz w:val="20"/>
          <w:szCs w:val="20"/>
        </w:rPr>
        <w:t xml:space="preserve">Od niniejszej decyzji służy stronom odwołanie do Samorządowego Kolegium Odwoławczego, </w:t>
      </w:r>
      <w:r w:rsidRPr="0083398C">
        <w:rPr>
          <w:rFonts w:ascii="Arial" w:hAnsi="Arial" w:cs="Arial"/>
          <w:sz w:val="20"/>
          <w:szCs w:val="20"/>
        </w:rPr>
        <w:br/>
        <w:t xml:space="preserve">pl. Batorego 4, 70-207 Szczecin, za pośrednictwem Prezydenta Miasta Szczecin, wniesione </w:t>
      </w:r>
      <w:r w:rsidRPr="0083398C">
        <w:rPr>
          <w:rFonts w:ascii="Arial" w:hAnsi="Arial" w:cs="Arial"/>
          <w:sz w:val="20"/>
          <w:szCs w:val="20"/>
        </w:rPr>
        <w:br/>
        <w:t xml:space="preserve">w terminie 14 dni od daty jej doręczenia. W trakcie biegu terminu do wniesienia odwołania strona może zrzec się prawa do wniesienia odwołania wobec organu administracji publicznej, który wydal decyzję. Z dniem doręczenia organowi administracji publicznej oświadczenia o zrzeczeniu się prawa do wniesienia odwołania przez ostatnią ze stron postępowania, decyzja staje się ostateczna, </w:t>
      </w:r>
      <w:r w:rsidRPr="0083398C">
        <w:rPr>
          <w:rFonts w:ascii="Arial" w:hAnsi="Arial" w:cs="Arial"/>
          <w:sz w:val="20"/>
          <w:szCs w:val="20"/>
        </w:rPr>
        <w:br/>
        <w:t xml:space="preserve">co oznacza, iż podlega natychmiastowemu wykonaniu i brak jest możliwości zaskarżenia decyzji do Wojewódzkiego Sądu Administracyjnego. Nie jest możliwe skuteczne cofnięcie oświadczenia </w:t>
      </w:r>
      <w:r w:rsidRPr="0083398C">
        <w:rPr>
          <w:rFonts w:ascii="Arial" w:hAnsi="Arial" w:cs="Arial"/>
          <w:sz w:val="20"/>
          <w:szCs w:val="20"/>
        </w:rPr>
        <w:br/>
        <w:t>o zrzeczeniu się prawa do wniesienia odwołania.</w:t>
      </w:r>
    </w:p>
    <w:p w:rsidR="00466AF3" w:rsidRPr="0083398C" w:rsidRDefault="00466AF3" w:rsidP="00ED5583">
      <w:pPr>
        <w:spacing w:after="0" w:line="260" w:lineRule="exact"/>
        <w:jc w:val="both"/>
        <w:rPr>
          <w:rFonts w:ascii="Arial" w:hAnsi="Arial" w:cs="Arial"/>
          <w:sz w:val="20"/>
          <w:szCs w:val="20"/>
          <w:u w:val="single"/>
        </w:rPr>
      </w:pPr>
      <w:r w:rsidRPr="0083398C">
        <w:rPr>
          <w:rFonts w:ascii="Arial" w:hAnsi="Arial" w:cs="Arial"/>
          <w:sz w:val="20"/>
          <w:szCs w:val="20"/>
          <w:u w:val="single"/>
        </w:rPr>
        <w:t>Załącznik:</w:t>
      </w:r>
    </w:p>
    <w:p w:rsidR="00466AF3" w:rsidRPr="0083398C" w:rsidRDefault="00466AF3" w:rsidP="00ED5583">
      <w:pPr>
        <w:spacing w:after="120" w:line="260" w:lineRule="exact"/>
        <w:jc w:val="both"/>
        <w:rPr>
          <w:rFonts w:ascii="Arial" w:hAnsi="Arial" w:cs="Arial"/>
          <w:sz w:val="20"/>
          <w:szCs w:val="20"/>
        </w:rPr>
      </w:pPr>
      <w:r w:rsidRPr="0083398C">
        <w:rPr>
          <w:rFonts w:ascii="Arial" w:hAnsi="Arial" w:cs="Arial"/>
          <w:sz w:val="20"/>
          <w:szCs w:val="20"/>
        </w:rPr>
        <w:t xml:space="preserve">Charakterystyka planowanego przedsięwzięcia zgodnie z art. 82 ust. 3 ustawy z dnia 3 października </w:t>
      </w:r>
      <w:r w:rsidRPr="0083398C">
        <w:rPr>
          <w:rFonts w:ascii="Arial" w:hAnsi="Arial" w:cs="Arial"/>
          <w:sz w:val="20"/>
          <w:szCs w:val="20"/>
        </w:rPr>
        <w:br/>
        <w:t>2008 r. o udostępnieniu informacji o środowisku jego ochronie, udziale społeczeństwa w ochronie środowiska oraz o ocenach oddziaływania na środowisko (</w:t>
      </w:r>
      <w:r w:rsidR="0040201E">
        <w:rPr>
          <w:rFonts w:ascii="Arial" w:hAnsi="Arial" w:cs="Arial"/>
          <w:sz w:val="20"/>
          <w:szCs w:val="20"/>
        </w:rPr>
        <w:t>Dz. U. z 2024 r., poz. 1112</w:t>
      </w:r>
      <w:r w:rsidRPr="0083398C">
        <w:rPr>
          <w:rFonts w:ascii="Arial" w:hAnsi="Arial" w:cs="Arial"/>
          <w:sz w:val="20"/>
          <w:szCs w:val="20"/>
        </w:rPr>
        <w:t>).</w:t>
      </w:r>
    </w:p>
    <w:p w:rsidR="00B41423" w:rsidRDefault="00B41423" w:rsidP="0083398C">
      <w:pPr>
        <w:tabs>
          <w:tab w:val="left" w:pos="7501"/>
        </w:tabs>
        <w:spacing w:after="0" w:line="260" w:lineRule="exact"/>
        <w:jc w:val="both"/>
        <w:rPr>
          <w:rFonts w:ascii="Arial" w:hAnsi="Arial" w:cs="Arial"/>
          <w:sz w:val="20"/>
          <w:szCs w:val="20"/>
          <w:u w:val="single"/>
        </w:rPr>
      </w:pPr>
    </w:p>
    <w:p w:rsidR="00B119F9" w:rsidRDefault="00B119F9" w:rsidP="0083398C">
      <w:pPr>
        <w:tabs>
          <w:tab w:val="left" w:pos="7501"/>
        </w:tabs>
        <w:spacing w:after="0" w:line="260" w:lineRule="exact"/>
        <w:jc w:val="both"/>
        <w:rPr>
          <w:rFonts w:ascii="Arial" w:hAnsi="Arial" w:cs="Arial"/>
          <w:sz w:val="20"/>
          <w:szCs w:val="20"/>
          <w:u w:val="single"/>
        </w:rPr>
      </w:pPr>
    </w:p>
    <w:p w:rsidR="00B119F9" w:rsidRDefault="00B119F9" w:rsidP="0083398C">
      <w:pPr>
        <w:tabs>
          <w:tab w:val="left" w:pos="7501"/>
        </w:tabs>
        <w:spacing w:after="0" w:line="260" w:lineRule="exact"/>
        <w:jc w:val="both"/>
        <w:rPr>
          <w:rFonts w:ascii="Arial" w:hAnsi="Arial" w:cs="Arial"/>
          <w:sz w:val="20"/>
          <w:szCs w:val="20"/>
          <w:u w:val="single"/>
        </w:rPr>
      </w:pPr>
    </w:p>
    <w:p w:rsidR="00B119F9" w:rsidRDefault="00B119F9" w:rsidP="0083398C">
      <w:pPr>
        <w:tabs>
          <w:tab w:val="left" w:pos="7501"/>
        </w:tabs>
        <w:spacing w:after="0" w:line="260" w:lineRule="exact"/>
        <w:jc w:val="both"/>
        <w:rPr>
          <w:rFonts w:ascii="Arial" w:hAnsi="Arial" w:cs="Arial"/>
          <w:sz w:val="20"/>
          <w:szCs w:val="20"/>
          <w:u w:val="single"/>
        </w:rPr>
      </w:pPr>
    </w:p>
    <w:p w:rsidR="00B119F9" w:rsidRDefault="00B119F9" w:rsidP="0083398C">
      <w:pPr>
        <w:tabs>
          <w:tab w:val="left" w:pos="7501"/>
        </w:tabs>
        <w:spacing w:after="0" w:line="260" w:lineRule="exact"/>
        <w:jc w:val="both"/>
        <w:rPr>
          <w:rFonts w:ascii="Arial" w:hAnsi="Arial" w:cs="Arial"/>
          <w:sz w:val="20"/>
          <w:szCs w:val="20"/>
          <w:u w:val="single"/>
        </w:rPr>
      </w:pPr>
    </w:p>
    <w:p w:rsidR="00B119F9" w:rsidRDefault="00B119F9" w:rsidP="0083398C">
      <w:pPr>
        <w:tabs>
          <w:tab w:val="left" w:pos="7501"/>
        </w:tabs>
        <w:spacing w:after="0" w:line="260" w:lineRule="exact"/>
        <w:jc w:val="both"/>
        <w:rPr>
          <w:rFonts w:ascii="Arial" w:hAnsi="Arial" w:cs="Arial"/>
          <w:sz w:val="20"/>
          <w:szCs w:val="20"/>
          <w:u w:val="single"/>
        </w:rPr>
      </w:pPr>
    </w:p>
    <w:p w:rsidR="00B119F9" w:rsidRDefault="00B119F9" w:rsidP="0083398C">
      <w:pPr>
        <w:tabs>
          <w:tab w:val="left" w:pos="7501"/>
        </w:tabs>
        <w:spacing w:after="0" w:line="260" w:lineRule="exact"/>
        <w:jc w:val="both"/>
        <w:rPr>
          <w:rFonts w:ascii="Arial" w:hAnsi="Arial" w:cs="Arial"/>
          <w:sz w:val="20"/>
          <w:szCs w:val="20"/>
          <w:u w:val="single"/>
        </w:rPr>
      </w:pPr>
    </w:p>
    <w:p w:rsidR="00B119F9" w:rsidRDefault="00B119F9" w:rsidP="0083398C">
      <w:pPr>
        <w:tabs>
          <w:tab w:val="left" w:pos="7501"/>
        </w:tabs>
        <w:spacing w:after="0" w:line="260" w:lineRule="exact"/>
        <w:jc w:val="both"/>
        <w:rPr>
          <w:rFonts w:ascii="Arial" w:hAnsi="Arial" w:cs="Arial"/>
          <w:sz w:val="20"/>
          <w:szCs w:val="20"/>
          <w:u w:val="single"/>
        </w:rPr>
      </w:pPr>
    </w:p>
    <w:p w:rsidR="00A10592" w:rsidRDefault="00A10592" w:rsidP="0083398C">
      <w:pPr>
        <w:tabs>
          <w:tab w:val="left" w:pos="7501"/>
        </w:tabs>
        <w:spacing w:after="0" w:line="260" w:lineRule="exact"/>
        <w:jc w:val="both"/>
        <w:rPr>
          <w:rFonts w:ascii="Arial" w:hAnsi="Arial" w:cs="Arial"/>
          <w:sz w:val="20"/>
          <w:szCs w:val="20"/>
          <w:u w:val="single"/>
        </w:rPr>
      </w:pPr>
    </w:p>
    <w:p w:rsidR="00A10592" w:rsidRDefault="00A10592" w:rsidP="0083398C">
      <w:pPr>
        <w:tabs>
          <w:tab w:val="left" w:pos="7501"/>
        </w:tabs>
        <w:spacing w:after="0" w:line="260" w:lineRule="exact"/>
        <w:jc w:val="both"/>
        <w:rPr>
          <w:rFonts w:ascii="Arial" w:hAnsi="Arial" w:cs="Arial"/>
          <w:sz w:val="20"/>
          <w:szCs w:val="20"/>
          <w:u w:val="single"/>
        </w:rPr>
      </w:pPr>
    </w:p>
    <w:p w:rsidR="00A10592" w:rsidRDefault="00A10592" w:rsidP="0083398C">
      <w:pPr>
        <w:tabs>
          <w:tab w:val="left" w:pos="7501"/>
        </w:tabs>
        <w:spacing w:after="0" w:line="260" w:lineRule="exact"/>
        <w:jc w:val="both"/>
        <w:rPr>
          <w:rFonts w:ascii="Arial" w:hAnsi="Arial" w:cs="Arial"/>
          <w:sz w:val="20"/>
          <w:szCs w:val="20"/>
          <w:u w:val="single"/>
        </w:rPr>
      </w:pPr>
    </w:p>
    <w:p w:rsidR="00A10592" w:rsidRDefault="00A10592" w:rsidP="0083398C">
      <w:pPr>
        <w:tabs>
          <w:tab w:val="left" w:pos="7501"/>
        </w:tabs>
        <w:spacing w:after="0" w:line="260" w:lineRule="exact"/>
        <w:jc w:val="both"/>
        <w:rPr>
          <w:rFonts w:ascii="Arial" w:hAnsi="Arial" w:cs="Arial"/>
          <w:sz w:val="20"/>
          <w:szCs w:val="20"/>
          <w:u w:val="single"/>
        </w:rPr>
      </w:pPr>
    </w:p>
    <w:p w:rsidR="00A10592" w:rsidRDefault="00A10592" w:rsidP="0083398C">
      <w:pPr>
        <w:tabs>
          <w:tab w:val="left" w:pos="7501"/>
        </w:tabs>
        <w:spacing w:after="0" w:line="260" w:lineRule="exact"/>
        <w:jc w:val="both"/>
        <w:rPr>
          <w:rFonts w:ascii="Arial" w:hAnsi="Arial" w:cs="Arial"/>
          <w:sz w:val="20"/>
          <w:szCs w:val="20"/>
          <w:u w:val="single"/>
        </w:rPr>
      </w:pPr>
    </w:p>
    <w:p w:rsidR="00A10592" w:rsidRDefault="00A10592" w:rsidP="0083398C">
      <w:pPr>
        <w:tabs>
          <w:tab w:val="left" w:pos="7501"/>
        </w:tabs>
        <w:spacing w:after="0" w:line="260" w:lineRule="exact"/>
        <w:jc w:val="both"/>
        <w:rPr>
          <w:rFonts w:ascii="Arial" w:hAnsi="Arial" w:cs="Arial"/>
          <w:sz w:val="20"/>
          <w:szCs w:val="20"/>
          <w:u w:val="single"/>
        </w:rPr>
      </w:pPr>
    </w:p>
    <w:p w:rsidR="00466AF3" w:rsidRPr="0083398C" w:rsidRDefault="00466AF3" w:rsidP="0083398C">
      <w:pPr>
        <w:tabs>
          <w:tab w:val="left" w:pos="7501"/>
        </w:tabs>
        <w:spacing w:after="0" w:line="260" w:lineRule="exact"/>
        <w:jc w:val="both"/>
        <w:rPr>
          <w:rFonts w:ascii="Arial" w:hAnsi="Arial" w:cs="Arial"/>
          <w:sz w:val="20"/>
          <w:szCs w:val="20"/>
        </w:rPr>
      </w:pPr>
      <w:r w:rsidRPr="0083398C">
        <w:rPr>
          <w:rFonts w:ascii="Arial" w:hAnsi="Arial" w:cs="Arial"/>
          <w:sz w:val="20"/>
          <w:szCs w:val="20"/>
          <w:u w:val="single"/>
        </w:rPr>
        <w:t>Otrzymują:</w:t>
      </w:r>
    </w:p>
    <w:p w:rsidR="00466AF3" w:rsidRPr="0083398C" w:rsidRDefault="00466AF3" w:rsidP="00ED5583">
      <w:pPr>
        <w:spacing w:after="0" w:line="260" w:lineRule="exact"/>
        <w:jc w:val="both"/>
        <w:rPr>
          <w:rFonts w:ascii="Arial" w:hAnsi="Arial" w:cs="Arial"/>
          <w:sz w:val="20"/>
          <w:szCs w:val="20"/>
        </w:rPr>
      </w:pPr>
      <w:r w:rsidRPr="0083398C">
        <w:rPr>
          <w:rFonts w:ascii="Arial" w:hAnsi="Arial" w:cs="Arial"/>
          <w:sz w:val="20"/>
          <w:szCs w:val="20"/>
        </w:rPr>
        <w:t>1. Strony postępowania,</w:t>
      </w:r>
    </w:p>
    <w:p w:rsidR="00466AF3" w:rsidRPr="0083398C" w:rsidRDefault="00466AF3" w:rsidP="00ED5583">
      <w:pPr>
        <w:spacing w:after="0" w:line="260" w:lineRule="exact"/>
        <w:jc w:val="both"/>
        <w:rPr>
          <w:rFonts w:ascii="Arial" w:hAnsi="Arial" w:cs="Arial"/>
          <w:sz w:val="20"/>
          <w:szCs w:val="20"/>
        </w:rPr>
      </w:pPr>
      <w:r w:rsidRPr="0083398C">
        <w:rPr>
          <w:rFonts w:ascii="Arial" w:hAnsi="Arial" w:cs="Arial"/>
          <w:sz w:val="20"/>
          <w:szCs w:val="20"/>
        </w:rPr>
        <w:t>2. Prezydent Miasta Szczecin - a/a.</w:t>
      </w:r>
    </w:p>
    <w:p w:rsidR="00466AF3" w:rsidRPr="0083398C" w:rsidRDefault="00466AF3" w:rsidP="00ED5583">
      <w:pPr>
        <w:spacing w:after="0" w:line="260" w:lineRule="exact"/>
        <w:jc w:val="both"/>
        <w:rPr>
          <w:rFonts w:ascii="Arial" w:hAnsi="Arial" w:cs="Arial"/>
          <w:sz w:val="20"/>
          <w:szCs w:val="20"/>
          <w:u w:val="single"/>
        </w:rPr>
      </w:pPr>
      <w:r w:rsidRPr="0083398C">
        <w:rPr>
          <w:rFonts w:ascii="Arial" w:hAnsi="Arial" w:cs="Arial"/>
          <w:sz w:val="20"/>
          <w:szCs w:val="20"/>
          <w:u w:val="single"/>
        </w:rPr>
        <w:t>Do wiadomości:</w:t>
      </w:r>
    </w:p>
    <w:p w:rsidR="00466AF3" w:rsidRPr="0083398C" w:rsidRDefault="00466AF3" w:rsidP="00ED5583">
      <w:pPr>
        <w:spacing w:after="0" w:line="260" w:lineRule="exact"/>
        <w:jc w:val="both"/>
        <w:rPr>
          <w:rFonts w:ascii="Arial" w:hAnsi="Arial" w:cs="Arial"/>
          <w:sz w:val="20"/>
          <w:szCs w:val="20"/>
        </w:rPr>
      </w:pPr>
      <w:r w:rsidRPr="0083398C">
        <w:rPr>
          <w:rFonts w:ascii="Arial" w:hAnsi="Arial" w:cs="Arial"/>
          <w:sz w:val="20"/>
          <w:szCs w:val="20"/>
        </w:rPr>
        <w:t>1.    Regionalny Dyrektor Ochrony Środowiska w Szczecinie,</w:t>
      </w:r>
    </w:p>
    <w:p w:rsidR="00466AF3" w:rsidRPr="0083398C" w:rsidRDefault="00466AF3" w:rsidP="00ED5583">
      <w:pPr>
        <w:spacing w:after="0" w:line="260" w:lineRule="exact"/>
        <w:jc w:val="both"/>
        <w:rPr>
          <w:rFonts w:ascii="Arial" w:hAnsi="Arial" w:cs="Arial"/>
          <w:sz w:val="20"/>
          <w:szCs w:val="20"/>
        </w:rPr>
      </w:pPr>
      <w:r w:rsidRPr="0083398C">
        <w:rPr>
          <w:rFonts w:ascii="Arial" w:hAnsi="Arial" w:cs="Arial"/>
          <w:sz w:val="20"/>
          <w:szCs w:val="20"/>
        </w:rPr>
        <w:t xml:space="preserve">2.    Państwowy </w:t>
      </w:r>
      <w:r w:rsidR="000437DB" w:rsidRPr="0083398C">
        <w:rPr>
          <w:rFonts w:ascii="Arial" w:hAnsi="Arial" w:cs="Arial"/>
          <w:sz w:val="20"/>
          <w:szCs w:val="20"/>
        </w:rPr>
        <w:t>Powiatowy</w:t>
      </w:r>
      <w:r w:rsidRPr="0083398C">
        <w:rPr>
          <w:rFonts w:ascii="Arial" w:hAnsi="Arial" w:cs="Arial"/>
          <w:sz w:val="20"/>
          <w:szCs w:val="20"/>
        </w:rPr>
        <w:t xml:space="preserve"> Inspektor Sanitarny w Szczecinie,</w:t>
      </w:r>
    </w:p>
    <w:p w:rsidR="00A61262" w:rsidRDefault="00466AF3" w:rsidP="00193B8A">
      <w:pPr>
        <w:spacing w:after="0" w:line="260" w:lineRule="exact"/>
        <w:rPr>
          <w:rFonts w:ascii="Arial" w:hAnsi="Arial" w:cs="Arial"/>
          <w:sz w:val="20"/>
          <w:szCs w:val="20"/>
        </w:rPr>
        <w:sectPr w:rsidR="00A61262" w:rsidSect="00D25ECD">
          <w:headerReference w:type="default" r:id="rId8"/>
          <w:pgSz w:w="11906" w:h="16838"/>
          <w:pgMar w:top="1417" w:right="1417" w:bottom="1417" w:left="1417" w:header="708" w:footer="708" w:gutter="0"/>
          <w:pgNumType w:start="1"/>
          <w:cols w:space="708"/>
          <w:titlePg/>
          <w:docGrid w:linePitch="299"/>
        </w:sectPr>
      </w:pPr>
      <w:r w:rsidRPr="0083398C">
        <w:rPr>
          <w:rFonts w:ascii="Arial" w:hAnsi="Arial" w:cs="Arial"/>
          <w:sz w:val="20"/>
          <w:szCs w:val="20"/>
        </w:rPr>
        <w:t xml:space="preserve">3.    Dyrektor Zarządu </w:t>
      </w:r>
      <w:r w:rsidR="00B41423" w:rsidRPr="0083398C">
        <w:rPr>
          <w:rFonts w:ascii="Arial" w:hAnsi="Arial" w:cs="Arial"/>
          <w:sz w:val="20"/>
          <w:szCs w:val="20"/>
        </w:rPr>
        <w:t>Zlewni w</w:t>
      </w:r>
      <w:r w:rsidRPr="0083398C">
        <w:rPr>
          <w:rFonts w:ascii="Arial" w:hAnsi="Arial" w:cs="Arial"/>
          <w:sz w:val="20"/>
          <w:szCs w:val="20"/>
        </w:rPr>
        <w:t xml:space="preserve"> </w:t>
      </w:r>
      <w:r w:rsidR="0083398C" w:rsidRPr="0083398C">
        <w:rPr>
          <w:rFonts w:ascii="Arial" w:hAnsi="Arial" w:cs="Arial"/>
          <w:sz w:val="20"/>
          <w:szCs w:val="20"/>
        </w:rPr>
        <w:t>Szczecinie</w:t>
      </w:r>
      <w:r w:rsidR="006346B0">
        <w:rPr>
          <w:rFonts w:ascii="Arial" w:hAnsi="Arial" w:cs="Arial"/>
          <w:sz w:val="20"/>
          <w:szCs w:val="20"/>
        </w:rPr>
        <w:t xml:space="preserve"> PGW Wody Polskie</w:t>
      </w:r>
      <w:r w:rsidR="0009344C">
        <w:rPr>
          <w:rFonts w:ascii="Arial" w:hAnsi="Arial" w:cs="Arial"/>
          <w:sz w:val="20"/>
          <w:szCs w:val="20"/>
        </w:rPr>
        <w:t>.</w:t>
      </w:r>
    </w:p>
    <w:p w:rsidR="00281883" w:rsidRDefault="00281883" w:rsidP="00193B8A">
      <w:pPr>
        <w:spacing w:after="0" w:line="260" w:lineRule="exact"/>
        <w:rPr>
          <w:rFonts w:ascii="Arial" w:hAnsi="Arial" w:cs="Arial"/>
          <w:sz w:val="20"/>
          <w:szCs w:val="20"/>
        </w:rPr>
      </w:pPr>
    </w:p>
    <w:p w:rsidR="00281883" w:rsidRDefault="00281883" w:rsidP="00281883">
      <w:pPr>
        <w:rPr>
          <w:rFonts w:ascii="Arial" w:hAnsi="Arial" w:cs="Arial"/>
          <w:sz w:val="20"/>
          <w:szCs w:val="20"/>
        </w:rPr>
      </w:pPr>
    </w:p>
    <w:p w:rsidR="00D25ECD" w:rsidRDefault="00D25ECD" w:rsidP="00281883">
      <w:pPr>
        <w:rPr>
          <w:rFonts w:ascii="Arial" w:hAnsi="Arial" w:cs="Arial"/>
          <w:sz w:val="20"/>
          <w:szCs w:val="20"/>
        </w:rPr>
        <w:sectPr w:rsidR="00D25ECD" w:rsidSect="00D25ECD">
          <w:pgSz w:w="11906" w:h="16838"/>
          <w:pgMar w:top="1417" w:right="1417" w:bottom="1417" w:left="1417" w:header="708" w:footer="708" w:gutter="0"/>
          <w:pgNumType w:start="1"/>
          <w:cols w:space="708"/>
          <w:titlePg/>
          <w:docGrid w:linePitch="299"/>
        </w:sectPr>
      </w:pPr>
    </w:p>
    <w:p w:rsidR="009C5902" w:rsidRDefault="009C5902" w:rsidP="00281883">
      <w:pPr>
        <w:rPr>
          <w:rFonts w:ascii="Arial" w:hAnsi="Arial" w:cs="Arial"/>
          <w:sz w:val="20"/>
          <w:szCs w:val="20"/>
        </w:rPr>
        <w:sectPr w:rsidR="009C5902" w:rsidSect="00D25ECD">
          <w:type w:val="continuous"/>
          <w:pgSz w:w="11906" w:h="16838"/>
          <w:pgMar w:top="1417" w:right="1417" w:bottom="1417" w:left="1417" w:header="708" w:footer="708" w:gutter="0"/>
          <w:pgNumType w:start="1"/>
          <w:cols w:space="708"/>
          <w:titlePg/>
          <w:docGrid w:linePitch="299"/>
        </w:sectPr>
      </w:pPr>
    </w:p>
    <w:p w:rsidR="00D25ECD" w:rsidRDefault="00D25ECD" w:rsidP="00193B8A">
      <w:pPr>
        <w:spacing w:after="0" w:line="260" w:lineRule="exact"/>
        <w:rPr>
          <w:rFonts w:ascii="Arial" w:hAnsi="Arial" w:cs="Arial"/>
          <w:sz w:val="20"/>
          <w:szCs w:val="20"/>
        </w:rPr>
      </w:pPr>
    </w:p>
    <w:p w:rsidR="00D25ECD" w:rsidRDefault="00D25ECD" w:rsidP="00D25ECD">
      <w:pPr>
        <w:rPr>
          <w:rFonts w:ascii="Arial" w:hAnsi="Arial" w:cs="Arial"/>
          <w:sz w:val="20"/>
          <w:szCs w:val="20"/>
        </w:rPr>
        <w:sectPr w:rsidR="00D25ECD" w:rsidSect="00281883">
          <w:type w:val="continuous"/>
          <w:pgSz w:w="11906" w:h="16838"/>
          <w:pgMar w:top="1417" w:right="1417" w:bottom="1417" w:left="1417" w:header="708" w:footer="708" w:gutter="0"/>
          <w:pgNumType w:start="1"/>
          <w:cols w:space="708"/>
          <w:titlePg/>
          <w:docGrid w:linePitch="299"/>
        </w:sectPr>
      </w:pPr>
    </w:p>
    <w:p w:rsidR="00193B8A" w:rsidRPr="00D25ECD" w:rsidRDefault="00193B8A" w:rsidP="00D25ECD">
      <w:pPr>
        <w:rPr>
          <w:rFonts w:ascii="Arial" w:hAnsi="Arial" w:cs="Arial"/>
          <w:sz w:val="20"/>
          <w:szCs w:val="20"/>
        </w:rPr>
        <w:sectPr w:rsidR="00193B8A" w:rsidRPr="00D25ECD" w:rsidSect="00281883">
          <w:type w:val="continuous"/>
          <w:pgSz w:w="11906" w:h="16838"/>
          <w:pgMar w:top="1417" w:right="1417" w:bottom="1417" w:left="1417" w:header="708" w:footer="708" w:gutter="0"/>
          <w:pgNumType w:start="1"/>
          <w:cols w:space="708"/>
          <w:titlePg/>
          <w:docGrid w:linePitch="299"/>
        </w:sectPr>
      </w:pPr>
    </w:p>
    <w:p w:rsidR="006346B0" w:rsidRPr="00D305AA" w:rsidRDefault="006346B0" w:rsidP="006346B0">
      <w:pPr>
        <w:spacing w:after="0" w:line="260" w:lineRule="exact"/>
        <w:jc w:val="both"/>
        <w:rPr>
          <w:rFonts w:ascii="Arial" w:hAnsi="Arial" w:cs="Arial"/>
          <w:sz w:val="20"/>
          <w:szCs w:val="20"/>
        </w:rPr>
      </w:pPr>
      <w:r w:rsidRPr="00D305AA">
        <w:rPr>
          <w:rFonts w:ascii="Arial" w:hAnsi="Arial" w:cs="Arial"/>
          <w:sz w:val="20"/>
          <w:szCs w:val="20"/>
        </w:rPr>
        <w:lastRenderedPageBreak/>
        <w:t>WOŚr-Vll.6220.1.23.2024.MM</w:t>
      </w:r>
      <w:r w:rsidRPr="00D305AA">
        <w:rPr>
          <w:rFonts w:ascii="Arial" w:hAnsi="Arial" w:cs="Arial"/>
          <w:sz w:val="20"/>
          <w:szCs w:val="20"/>
        </w:rPr>
        <w:tab/>
        <w:t xml:space="preserve">                                        </w:t>
      </w:r>
      <w:r w:rsidRPr="00D305AA">
        <w:rPr>
          <w:rFonts w:ascii="Arial" w:hAnsi="Arial" w:cs="Arial"/>
          <w:sz w:val="20"/>
          <w:szCs w:val="20"/>
        </w:rPr>
        <w:tab/>
      </w:r>
      <w:r w:rsidRPr="00D305AA">
        <w:rPr>
          <w:rFonts w:ascii="Arial" w:hAnsi="Arial" w:cs="Arial"/>
          <w:sz w:val="20"/>
          <w:szCs w:val="20"/>
        </w:rPr>
        <w:tab/>
      </w:r>
      <w:r w:rsidRPr="00D305AA">
        <w:rPr>
          <w:rFonts w:ascii="Arial" w:hAnsi="Arial" w:cs="Arial"/>
          <w:sz w:val="20"/>
          <w:szCs w:val="20"/>
        </w:rPr>
        <w:tab/>
        <w:t>Szczecin, 2024-08-12</w:t>
      </w:r>
    </w:p>
    <w:p w:rsidR="006346B0" w:rsidRPr="00D305AA" w:rsidRDefault="006346B0" w:rsidP="006346B0">
      <w:pPr>
        <w:spacing w:after="0" w:line="260" w:lineRule="exact"/>
        <w:jc w:val="center"/>
        <w:rPr>
          <w:rFonts w:ascii="Arial" w:hAnsi="Arial" w:cs="Arial"/>
          <w:b/>
          <w:sz w:val="20"/>
          <w:szCs w:val="20"/>
        </w:rPr>
      </w:pPr>
      <w:r w:rsidRPr="00D305AA">
        <w:rPr>
          <w:rFonts w:ascii="Arial" w:hAnsi="Arial" w:cs="Arial"/>
          <w:b/>
          <w:sz w:val="20"/>
          <w:szCs w:val="20"/>
        </w:rPr>
        <w:t>Załącznik</w:t>
      </w:r>
    </w:p>
    <w:p w:rsidR="006346B0" w:rsidRPr="00D305AA" w:rsidRDefault="006346B0" w:rsidP="006346B0">
      <w:pPr>
        <w:spacing w:after="0" w:line="260" w:lineRule="exact"/>
        <w:jc w:val="center"/>
        <w:rPr>
          <w:rFonts w:ascii="Arial" w:hAnsi="Arial" w:cs="Arial"/>
          <w:b/>
          <w:sz w:val="20"/>
          <w:szCs w:val="20"/>
        </w:rPr>
      </w:pPr>
      <w:r w:rsidRPr="00D305AA">
        <w:rPr>
          <w:rFonts w:ascii="Arial" w:hAnsi="Arial" w:cs="Arial"/>
          <w:b/>
          <w:sz w:val="20"/>
          <w:szCs w:val="20"/>
        </w:rPr>
        <w:t>do decyzji o środowiskowych uwarunkowaniach</w:t>
      </w:r>
    </w:p>
    <w:p w:rsidR="00193B8A" w:rsidRDefault="006346B0" w:rsidP="00EF6BC8">
      <w:pPr>
        <w:spacing w:after="240" w:line="260" w:lineRule="exact"/>
        <w:jc w:val="center"/>
        <w:rPr>
          <w:rFonts w:ascii="Arial" w:hAnsi="Arial" w:cs="Arial"/>
          <w:sz w:val="20"/>
          <w:szCs w:val="20"/>
        </w:rPr>
      </w:pPr>
      <w:r w:rsidRPr="00D305AA">
        <w:rPr>
          <w:rFonts w:ascii="Arial" w:hAnsi="Arial" w:cs="Arial"/>
          <w:b/>
          <w:sz w:val="20"/>
          <w:szCs w:val="20"/>
        </w:rPr>
        <w:t>z dnia 12.08.2024 r., znak: WOŚr-Vll.6220.1.23.2024.MM</w:t>
      </w:r>
    </w:p>
    <w:p w:rsidR="006346B0" w:rsidRPr="00F8638B" w:rsidRDefault="006346B0" w:rsidP="006346B0">
      <w:pPr>
        <w:spacing w:after="120" w:line="260" w:lineRule="exact"/>
        <w:jc w:val="both"/>
        <w:rPr>
          <w:rFonts w:ascii="Arial" w:hAnsi="Arial" w:cs="Arial"/>
          <w:sz w:val="20"/>
          <w:szCs w:val="20"/>
        </w:rPr>
      </w:pPr>
      <w:r w:rsidRPr="00F8638B">
        <w:rPr>
          <w:rFonts w:ascii="Arial" w:hAnsi="Arial" w:cs="Arial"/>
          <w:sz w:val="20"/>
          <w:szCs w:val="20"/>
        </w:rPr>
        <w:t xml:space="preserve">Charakterystyka planowanego przedsięwzięcia pn.: „Budowa budynku biurowo-szatniowego </w:t>
      </w:r>
      <w:r w:rsidRPr="00F8638B">
        <w:rPr>
          <w:rFonts w:ascii="Arial" w:hAnsi="Arial" w:cs="Arial"/>
          <w:sz w:val="20"/>
          <w:szCs w:val="20"/>
        </w:rPr>
        <w:br/>
        <w:t xml:space="preserve">z zagospodarowaniem terenu na terenie obiektu sportowego Skolwin przy ul. Stołczyńskiej 104 </w:t>
      </w:r>
      <w:r w:rsidRPr="00F8638B">
        <w:rPr>
          <w:rFonts w:ascii="Arial" w:hAnsi="Arial" w:cs="Arial"/>
          <w:sz w:val="20"/>
          <w:szCs w:val="20"/>
        </w:rPr>
        <w:br/>
        <w:t>w Szczecinie”, zlokalizowanego na terenie działek nr 1/6, 1/7, 1/22, 1/23, 1/24, 1/25, 1/26 i 1/27 obręb 3052 w Szczecinie zgodnie z art. 82 ust. 3 ustawy z dnia 3 października 2008 r. o udostępnianiu informacji o środowisku i jego ochronie, udziale społeczeństwa w ochronie środowiska oraz o ocenach oddziaływania na środowisko (</w:t>
      </w:r>
      <w:r>
        <w:rPr>
          <w:rFonts w:ascii="Arial" w:hAnsi="Arial" w:cs="Arial"/>
          <w:sz w:val="20"/>
          <w:szCs w:val="20"/>
        </w:rPr>
        <w:t>Dz. U. z 2024 r., poz. 1112</w:t>
      </w:r>
      <w:r w:rsidRPr="00F8638B">
        <w:rPr>
          <w:rFonts w:ascii="Arial" w:hAnsi="Arial" w:cs="Arial"/>
          <w:sz w:val="20"/>
          <w:szCs w:val="20"/>
        </w:rPr>
        <w:t>).</w:t>
      </w:r>
    </w:p>
    <w:p w:rsidR="006346B0" w:rsidRPr="00F759F8" w:rsidRDefault="006346B0" w:rsidP="006346B0">
      <w:pPr>
        <w:spacing w:after="120" w:line="260" w:lineRule="exact"/>
        <w:jc w:val="both"/>
        <w:rPr>
          <w:rFonts w:ascii="Arial" w:hAnsi="Arial" w:cs="Arial"/>
          <w:sz w:val="20"/>
          <w:szCs w:val="20"/>
        </w:rPr>
      </w:pPr>
      <w:r w:rsidRPr="00F759F8">
        <w:rPr>
          <w:rFonts w:ascii="Arial" w:hAnsi="Arial" w:cs="Arial"/>
          <w:sz w:val="20"/>
          <w:szCs w:val="20"/>
        </w:rPr>
        <w:t xml:space="preserve">Przedmiotem planowanej inwestycji jest przebudowa obiektu sportowego Skolwin wraz z niezbędną infrastrukturą techniczną. Inwestycja znajdować się będzie na terenie działek nr 1/6, 1/7, 1/22, 1/23, 1/24, 1/25, 1/26 i 1/27 obręb 3052 w Szczecinie. </w:t>
      </w:r>
    </w:p>
    <w:p w:rsidR="006346B0" w:rsidRPr="00EE7589" w:rsidRDefault="006346B0" w:rsidP="006346B0">
      <w:pPr>
        <w:spacing w:after="0" w:line="260" w:lineRule="exact"/>
        <w:jc w:val="both"/>
        <w:rPr>
          <w:rFonts w:ascii="Arial" w:hAnsi="Arial" w:cs="Arial"/>
          <w:sz w:val="20"/>
          <w:szCs w:val="20"/>
        </w:rPr>
      </w:pPr>
      <w:r w:rsidRPr="00C641E7">
        <w:rPr>
          <w:rFonts w:ascii="Arial" w:hAnsi="Arial" w:cs="Arial"/>
          <w:sz w:val="20"/>
          <w:szCs w:val="20"/>
        </w:rPr>
        <w:t>W ram</w:t>
      </w:r>
      <w:r w:rsidRPr="00EE7589">
        <w:rPr>
          <w:rFonts w:ascii="Arial" w:hAnsi="Arial" w:cs="Arial"/>
          <w:sz w:val="20"/>
          <w:szCs w:val="20"/>
        </w:rPr>
        <w:t>ach przedsięwzięcia planuje się:</w:t>
      </w:r>
    </w:p>
    <w:p w:rsidR="006346B0" w:rsidRPr="00EE7589" w:rsidRDefault="006346B0" w:rsidP="006346B0">
      <w:pPr>
        <w:pStyle w:val="Akapitzlist"/>
        <w:numPr>
          <w:ilvl w:val="0"/>
          <w:numId w:val="34"/>
        </w:numPr>
        <w:spacing w:after="120" w:line="260" w:lineRule="exact"/>
        <w:jc w:val="both"/>
        <w:rPr>
          <w:rFonts w:ascii="Arial" w:hAnsi="Arial" w:cs="Arial"/>
          <w:sz w:val="20"/>
          <w:szCs w:val="20"/>
        </w:rPr>
      </w:pPr>
      <w:r w:rsidRPr="00EE7589">
        <w:rPr>
          <w:rFonts w:ascii="Arial" w:hAnsi="Arial" w:cs="Arial"/>
          <w:sz w:val="20"/>
          <w:szCs w:val="20"/>
        </w:rPr>
        <w:t xml:space="preserve">budowa budynku zaplecza biurowo – szatniowego, </w:t>
      </w:r>
    </w:p>
    <w:p w:rsidR="006346B0" w:rsidRPr="00EE7589" w:rsidRDefault="006346B0" w:rsidP="006346B0">
      <w:pPr>
        <w:pStyle w:val="Akapitzlist"/>
        <w:numPr>
          <w:ilvl w:val="0"/>
          <w:numId w:val="34"/>
        </w:numPr>
        <w:spacing w:after="120" w:line="260" w:lineRule="exact"/>
        <w:jc w:val="both"/>
        <w:rPr>
          <w:rFonts w:ascii="Arial" w:hAnsi="Arial" w:cs="Arial"/>
          <w:sz w:val="20"/>
          <w:szCs w:val="20"/>
        </w:rPr>
      </w:pPr>
      <w:r w:rsidRPr="00EE7589">
        <w:rPr>
          <w:rFonts w:ascii="Arial" w:hAnsi="Arial" w:cs="Arial"/>
          <w:sz w:val="20"/>
          <w:szCs w:val="20"/>
        </w:rPr>
        <w:t xml:space="preserve">budowa trybun, </w:t>
      </w:r>
    </w:p>
    <w:p w:rsidR="006346B0" w:rsidRPr="00EE7589" w:rsidRDefault="006346B0" w:rsidP="006346B0">
      <w:pPr>
        <w:pStyle w:val="Akapitzlist"/>
        <w:numPr>
          <w:ilvl w:val="0"/>
          <w:numId w:val="34"/>
        </w:numPr>
        <w:spacing w:after="120" w:line="260" w:lineRule="exact"/>
        <w:jc w:val="both"/>
        <w:rPr>
          <w:rFonts w:ascii="Arial" w:hAnsi="Arial" w:cs="Arial"/>
          <w:sz w:val="20"/>
          <w:szCs w:val="20"/>
        </w:rPr>
      </w:pPr>
      <w:r w:rsidRPr="00EE7589">
        <w:rPr>
          <w:rFonts w:ascii="Arial" w:hAnsi="Arial" w:cs="Arial"/>
          <w:sz w:val="20"/>
          <w:szCs w:val="20"/>
        </w:rPr>
        <w:t xml:space="preserve">budowa budynku kas biletowych, </w:t>
      </w:r>
    </w:p>
    <w:p w:rsidR="006346B0" w:rsidRPr="00EE7589" w:rsidRDefault="006346B0" w:rsidP="006346B0">
      <w:pPr>
        <w:pStyle w:val="Akapitzlist"/>
        <w:numPr>
          <w:ilvl w:val="0"/>
          <w:numId w:val="34"/>
        </w:numPr>
        <w:spacing w:after="120" w:line="260" w:lineRule="exact"/>
        <w:jc w:val="both"/>
        <w:rPr>
          <w:rFonts w:ascii="Arial" w:hAnsi="Arial" w:cs="Arial"/>
          <w:sz w:val="20"/>
          <w:szCs w:val="20"/>
        </w:rPr>
      </w:pPr>
      <w:r w:rsidRPr="00EE7589">
        <w:rPr>
          <w:rFonts w:ascii="Arial" w:hAnsi="Arial" w:cs="Arial"/>
          <w:sz w:val="20"/>
          <w:szCs w:val="20"/>
        </w:rPr>
        <w:t xml:space="preserve">przebudowa istniejącego i budowa nowego układu wewnętrznych dróg dojazdowych (w tym dróg pożarowych i parkingów), chodników, </w:t>
      </w:r>
      <w:proofErr w:type="spellStart"/>
      <w:r w:rsidRPr="00EE7589">
        <w:rPr>
          <w:rFonts w:ascii="Arial" w:hAnsi="Arial" w:cs="Arial"/>
          <w:sz w:val="20"/>
          <w:szCs w:val="20"/>
        </w:rPr>
        <w:t>pieszojezdni</w:t>
      </w:r>
      <w:proofErr w:type="spellEnd"/>
      <w:r w:rsidRPr="00EE7589">
        <w:rPr>
          <w:rFonts w:ascii="Arial" w:hAnsi="Arial" w:cs="Arial"/>
          <w:sz w:val="20"/>
          <w:szCs w:val="20"/>
        </w:rPr>
        <w:t xml:space="preserve"> i placów,</w:t>
      </w:r>
    </w:p>
    <w:p w:rsidR="006346B0" w:rsidRPr="00EE7589" w:rsidRDefault="006346B0" w:rsidP="006346B0">
      <w:pPr>
        <w:pStyle w:val="Akapitzlist"/>
        <w:numPr>
          <w:ilvl w:val="0"/>
          <w:numId w:val="34"/>
        </w:numPr>
        <w:spacing w:after="120" w:line="260" w:lineRule="exact"/>
        <w:jc w:val="both"/>
        <w:rPr>
          <w:rFonts w:ascii="Arial" w:hAnsi="Arial" w:cs="Arial"/>
          <w:sz w:val="20"/>
          <w:szCs w:val="20"/>
        </w:rPr>
      </w:pPr>
      <w:r w:rsidRPr="00EE7589">
        <w:rPr>
          <w:rFonts w:ascii="Arial" w:hAnsi="Arial" w:cs="Arial"/>
          <w:sz w:val="20"/>
          <w:szCs w:val="20"/>
        </w:rPr>
        <w:t xml:space="preserve">przebudowa głównej płyty boiska piłkarskiego wraz z odwodnieniem i nawodnieniem, </w:t>
      </w:r>
    </w:p>
    <w:p w:rsidR="006346B0" w:rsidRPr="00EE7589" w:rsidRDefault="006346B0" w:rsidP="006346B0">
      <w:pPr>
        <w:pStyle w:val="Akapitzlist"/>
        <w:numPr>
          <w:ilvl w:val="0"/>
          <w:numId w:val="34"/>
        </w:numPr>
        <w:spacing w:after="120" w:line="260" w:lineRule="exact"/>
        <w:jc w:val="both"/>
        <w:rPr>
          <w:rFonts w:ascii="Arial" w:hAnsi="Arial" w:cs="Arial"/>
          <w:sz w:val="20"/>
          <w:szCs w:val="20"/>
        </w:rPr>
      </w:pPr>
      <w:r w:rsidRPr="00EE7589">
        <w:rPr>
          <w:rFonts w:ascii="Arial" w:hAnsi="Arial" w:cs="Arial"/>
          <w:sz w:val="20"/>
          <w:szCs w:val="20"/>
        </w:rPr>
        <w:t xml:space="preserve">montaż elementów małej architektury, </w:t>
      </w:r>
    </w:p>
    <w:p w:rsidR="006346B0" w:rsidRPr="00EE7589" w:rsidRDefault="006346B0" w:rsidP="006346B0">
      <w:pPr>
        <w:pStyle w:val="Akapitzlist"/>
        <w:numPr>
          <w:ilvl w:val="0"/>
          <w:numId w:val="34"/>
        </w:numPr>
        <w:spacing w:after="120" w:line="260" w:lineRule="exact"/>
        <w:jc w:val="both"/>
        <w:rPr>
          <w:rFonts w:ascii="Arial" w:hAnsi="Arial" w:cs="Arial"/>
          <w:sz w:val="20"/>
          <w:szCs w:val="20"/>
        </w:rPr>
      </w:pPr>
      <w:r w:rsidRPr="00EE7589">
        <w:rPr>
          <w:rFonts w:ascii="Arial" w:hAnsi="Arial" w:cs="Arial"/>
          <w:sz w:val="20"/>
          <w:szCs w:val="20"/>
        </w:rPr>
        <w:t xml:space="preserve">wymiana części ogrodzeń oraz istniejących bram i furtek oraz montaż nowych bram i furtek </w:t>
      </w:r>
      <w:r w:rsidRPr="00EE7589">
        <w:rPr>
          <w:rFonts w:ascii="Arial" w:hAnsi="Arial" w:cs="Arial"/>
          <w:sz w:val="20"/>
          <w:szCs w:val="20"/>
        </w:rPr>
        <w:br/>
        <w:t xml:space="preserve">w ogrodzeniu, </w:t>
      </w:r>
    </w:p>
    <w:p w:rsidR="006346B0" w:rsidRPr="00EE7589" w:rsidRDefault="006346B0" w:rsidP="006346B0">
      <w:pPr>
        <w:pStyle w:val="Akapitzlist"/>
        <w:numPr>
          <w:ilvl w:val="0"/>
          <w:numId w:val="34"/>
        </w:numPr>
        <w:spacing w:after="120" w:line="260" w:lineRule="exact"/>
        <w:jc w:val="both"/>
        <w:rPr>
          <w:rFonts w:ascii="Arial" w:hAnsi="Arial" w:cs="Arial"/>
          <w:sz w:val="20"/>
          <w:szCs w:val="20"/>
        </w:rPr>
      </w:pPr>
      <w:r w:rsidRPr="00EE7589">
        <w:rPr>
          <w:rFonts w:ascii="Arial" w:hAnsi="Arial" w:cs="Arial"/>
          <w:sz w:val="20"/>
          <w:szCs w:val="20"/>
        </w:rPr>
        <w:t xml:space="preserve">wykonanie instalacji wodociągowej, kanalizacji sanitarnej i deszczowej, elektrycznej, teletechnicznej, telekomunikacyjnej, gazowej oraz usunięcie kolizji z istniejącymi instalacjami, </w:t>
      </w:r>
    </w:p>
    <w:p w:rsidR="006346B0" w:rsidRPr="00EE7589" w:rsidRDefault="006346B0" w:rsidP="006346B0">
      <w:pPr>
        <w:pStyle w:val="Akapitzlist"/>
        <w:numPr>
          <w:ilvl w:val="0"/>
          <w:numId w:val="34"/>
        </w:numPr>
        <w:spacing w:after="120" w:line="260" w:lineRule="exact"/>
        <w:jc w:val="both"/>
        <w:rPr>
          <w:rFonts w:ascii="Arial" w:hAnsi="Arial" w:cs="Arial"/>
          <w:sz w:val="20"/>
          <w:szCs w:val="20"/>
        </w:rPr>
      </w:pPr>
      <w:r w:rsidRPr="00EE7589">
        <w:rPr>
          <w:rFonts w:ascii="Arial" w:hAnsi="Arial" w:cs="Arial"/>
          <w:sz w:val="20"/>
          <w:szCs w:val="20"/>
        </w:rPr>
        <w:t xml:space="preserve">wykonanie oświetlenia terenu i oświetlenia sportowego, </w:t>
      </w:r>
    </w:p>
    <w:p w:rsidR="006346B0" w:rsidRPr="00EE7589" w:rsidRDefault="006346B0" w:rsidP="006346B0">
      <w:pPr>
        <w:pStyle w:val="Akapitzlist"/>
        <w:numPr>
          <w:ilvl w:val="0"/>
          <w:numId w:val="34"/>
        </w:numPr>
        <w:spacing w:after="120" w:line="260" w:lineRule="exact"/>
        <w:jc w:val="both"/>
        <w:rPr>
          <w:rFonts w:ascii="Arial" w:hAnsi="Arial" w:cs="Arial"/>
          <w:sz w:val="20"/>
          <w:szCs w:val="20"/>
        </w:rPr>
      </w:pPr>
      <w:r w:rsidRPr="00EE7589">
        <w:rPr>
          <w:rFonts w:ascii="Arial" w:hAnsi="Arial" w:cs="Arial"/>
          <w:sz w:val="20"/>
          <w:szCs w:val="20"/>
        </w:rPr>
        <w:t xml:space="preserve">wykonanie odwodnienia terenu, </w:t>
      </w:r>
    </w:p>
    <w:p w:rsidR="006346B0" w:rsidRPr="00EE7589" w:rsidRDefault="006346B0" w:rsidP="006346B0">
      <w:pPr>
        <w:pStyle w:val="Akapitzlist"/>
        <w:numPr>
          <w:ilvl w:val="0"/>
          <w:numId w:val="34"/>
        </w:numPr>
        <w:spacing w:after="120" w:line="260" w:lineRule="exact"/>
        <w:jc w:val="both"/>
        <w:rPr>
          <w:rFonts w:ascii="Arial" w:hAnsi="Arial" w:cs="Arial"/>
          <w:sz w:val="20"/>
          <w:szCs w:val="20"/>
        </w:rPr>
      </w:pPr>
      <w:r w:rsidRPr="00EE7589">
        <w:rPr>
          <w:rFonts w:ascii="Arial" w:hAnsi="Arial" w:cs="Arial"/>
          <w:sz w:val="20"/>
          <w:szCs w:val="20"/>
        </w:rPr>
        <w:t xml:space="preserve">wykonanie murów oporowych oraz schodów terenowych, </w:t>
      </w:r>
    </w:p>
    <w:p w:rsidR="006346B0" w:rsidRPr="00EE7589" w:rsidRDefault="006346B0" w:rsidP="006346B0">
      <w:pPr>
        <w:pStyle w:val="Akapitzlist"/>
        <w:numPr>
          <w:ilvl w:val="0"/>
          <w:numId w:val="34"/>
        </w:numPr>
        <w:spacing w:after="120" w:line="260" w:lineRule="exact"/>
        <w:jc w:val="both"/>
        <w:rPr>
          <w:rFonts w:ascii="Arial" w:hAnsi="Arial" w:cs="Arial"/>
          <w:sz w:val="20"/>
          <w:szCs w:val="20"/>
        </w:rPr>
      </w:pPr>
      <w:r w:rsidRPr="00EE7589">
        <w:rPr>
          <w:rFonts w:ascii="Arial" w:hAnsi="Arial" w:cs="Arial"/>
          <w:sz w:val="20"/>
          <w:szCs w:val="20"/>
        </w:rPr>
        <w:t xml:space="preserve">wykonanie nowych ogrodzeń terenu, </w:t>
      </w:r>
    </w:p>
    <w:p w:rsidR="006346B0" w:rsidRPr="00EE7589" w:rsidRDefault="006346B0" w:rsidP="006346B0">
      <w:pPr>
        <w:pStyle w:val="Akapitzlist"/>
        <w:numPr>
          <w:ilvl w:val="0"/>
          <w:numId w:val="34"/>
        </w:numPr>
        <w:spacing w:after="120" w:line="260" w:lineRule="exact"/>
        <w:jc w:val="both"/>
        <w:rPr>
          <w:rFonts w:ascii="Arial" w:hAnsi="Arial" w:cs="Arial"/>
          <w:sz w:val="20"/>
          <w:szCs w:val="20"/>
        </w:rPr>
      </w:pPr>
      <w:r w:rsidRPr="00EE7589">
        <w:rPr>
          <w:rFonts w:ascii="Arial" w:hAnsi="Arial" w:cs="Arial"/>
          <w:sz w:val="20"/>
          <w:szCs w:val="20"/>
        </w:rPr>
        <w:t xml:space="preserve">wykonanie rozbiórek i demontaży istniejących nawierzchni, budynków, trybun i elementów zagospodarowania terenu,  </w:t>
      </w:r>
    </w:p>
    <w:p w:rsidR="006346B0" w:rsidRPr="00EE7589" w:rsidRDefault="006346B0" w:rsidP="006346B0">
      <w:pPr>
        <w:pStyle w:val="Akapitzlist"/>
        <w:numPr>
          <w:ilvl w:val="0"/>
          <w:numId w:val="34"/>
        </w:numPr>
        <w:spacing w:after="120" w:line="260" w:lineRule="exact"/>
        <w:jc w:val="both"/>
        <w:rPr>
          <w:rFonts w:ascii="Arial" w:hAnsi="Arial" w:cs="Arial"/>
          <w:sz w:val="20"/>
          <w:szCs w:val="20"/>
        </w:rPr>
      </w:pPr>
      <w:r w:rsidRPr="00EE7589">
        <w:rPr>
          <w:rFonts w:ascii="Arial" w:hAnsi="Arial" w:cs="Arial"/>
          <w:sz w:val="20"/>
          <w:szCs w:val="20"/>
        </w:rPr>
        <w:t>gospodarka zielenią</w:t>
      </w:r>
      <w:r>
        <w:rPr>
          <w:rFonts w:ascii="Arial" w:hAnsi="Arial" w:cs="Arial"/>
          <w:sz w:val="20"/>
          <w:szCs w:val="20"/>
        </w:rPr>
        <w:t>.</w:t>
      </w:r>
    </w:p>
    <w:p w:rsidR="00B111C2" w:rsidRPr="00B111C2" w:rsidRDefault="00B111C2" w:rsidP="00B111C2">
      <w:pPr>
        <w:spacing w:after="120" w:line="260" w:lineRule="exact"/>
        <w:jc w:val="both"/>
        <w:rPr>
          <w:rFonts w:ascii="Arial" w:hAnsi="Arial" w:cs="Arial"/>
          <w:sz w:val="20"/>
          <w:szCs w:val="20"/>
        </w:rPr>
      </w:pPr>
      <w:r w:rsidRPr="00B111C2">
        <w:rPr>
          <w:rFonts w:ascii="Arial" w:hAnsi="Arial" w:cs="Arial"/>
          <w:sz w:val="20"/>
          <w:szCs w:val="20"/>
        </w:rPr>
        <w:t>Bilans terenu:</w:t>
      </w:r>
    </w:p>
    <w:p w:rsidR="00B111C2" w:rsidRPr="00B111C2" w:rsidRDefault="00956CB4" w:rsidP="00B111C2">
      <w:pPr>
        <w:numPr>
          <w:ilvl w:val="0"/>
          <w:numId w:val="44"/>
        </w:numPr>
        <w:spacing w:after="120" w:line="260" w:lineRule="exact"/>
        <w:jc w:val="both"/>
        <w:rPr>
          <w:rFonts w:ascii="Arial" w:hAnsi="Arial" w:cs="Arial"/>
          <w:sz w:val="20"/>
          <w:szCs w:val="20"/>
        </w:rPr>
      </w:pPr>
      <w:r>
        <w:rPr>
          <w:rFonts w:ascii="Arial" w:hAnsi="Arial" w:cs="Arial"/>
          <w:sz w:val="20"/>
          <w:szCs w:val="20"/>
        </w:rPr>
        <w:t>P</w:t>
      </w:r>
      <w:r w:rsidR="00B111C2" w:rsidRPr="00B111C2">
        <w:rPr>
          <w:rFonts w:ascii="Arial" w:hAnsi="Arial" w:cs="Arial"/>
          <w:sz w:val="20"/>
          <w:szCs w:val="20"/>
        </w:rPr>
        <w:t>owierzchnia działek inwestycyjnych – 5,2926 ha,</w:t>
      </w:r>
    </w:p>
    <w:p w:rsidR="00B111C2" w:rsidRPr="00B111C2" w:rsidRDefault="00956CB4" w:rsidP="00B111C2">
      <w:pPr>
        <w:numPr>
          <w:ilvl w:val="0"/>
          <w:numId w:val="44"/>
        </w:numPr>
        <w:spacing w:after="120" w:line="260" w:lineRule="exact"/>
        <w:jc w:val="both"/>
        <w:rPr>
          <w:rFonts w:ascii="Arial" w:hAnsi="Arial" w:cs="Arial"/>
          <w:sz w:val="20"/>
          <w:szCs w:val="20"/>
        </w:rPr>
      </w:pPr>
      <w:r>
        <w:rPr>
          <w:rFonts w:ascii="Arial" w:hAnsi="Arial" w:cs="Arial"/>
          <w:sz w:val="20"/>
          <w:szCs w:val="20"/>
        </w:rPr>
        <w:t>P</w:t>
      </w:r>
      <w:r w:rsidR="00B111C2" w:rsidRPr="00B111C2">
        <w:rPr>
          <w:rFonts w:ascii="Arial" w:hAnsi="Arial" w:cs="Arial"/>
          <w:sz w:val="20"/>
          <w:szCs w:val="20"/>
        </w:rPr>
        <w:t>owierzchnia zabudowy</w:t>
      </w:r>
      <w:r w:rsidR="00011857">
        <w:rPr>
          <w:rFonts w:ascii="Arial" w:hAnsi="Arial" w:cs="Arial"/>
          <w:sz w:val="20"/>
          <w:szCs w:val="20"/>
        </w:rPr>
        <w:t xml:space="preserve"> </w:t>
      </w:r>
      <w:r w:rsidR="00011857" w:rsidRPr="005F3526">
        <w:rPr>
          <w:rFonts w:ascii="Arial" w:hAnsi="Arial" w:cs="Arial"/>
          <w:iCs/>
          <w:sz w:val="20"/>
          <w:szCs w:val="20"/>
        </w:rPr>
        <w:t>(projektowana + istniejąca)</w:t>
      </w:r>
      <w:r w:rsidR="00B111C2" w:rsidRPr="00B111C2">
        <w:rPr>
          <w:rFonts w:ascii="Arial" w:hAnsi="Arial" w:cs="Arial"/>
          <w:sz w:val="20"/>
          <w:szCs w:val="20"/>
        </w:rPr>
        <w:t xml:space="preserve"> – </w:t>
      </w:r>
      <w:r w:rsidR="00B111C2" w:rsidRPr="005F3526">
        <w:rPr>
          <w:rFonts w:ascii="Arial" w:hAnsi="Arial" w:cs="Arial"/>
          <w:sz w:val="20"/>
          <w:szCs w:val="20"/>
        </w:rPr>
        <w:t>około </w:t>
      </w:r>
      <w:r w:rsidR="00B111C2" w:rsidRPr="005F3526">
        <w:rPr>
          <w:rFonts w:ascii="Arial" w:hAnsi="Arial" w:cs="Arial"/>
          <w:iCs/>
          <w:sz w:val="20"/>
          <w:szCs w:val="20"/>
        </w:rPr>
        <w:t>0,2190 ha</w:t>
      </w:r>
      <w:r w:rsidR="00102B54">
        <w:rPr>
          <w:rFonts w:ascii="Arial" w:hAnsi="Arial" w:cs="Arial"/>
          <w:iCs/>
          <w:sz w:val="20"/>
          <w:szCs w:val="20"/>
        </w:rPr>
        <w:t>,</w:t>
      </w:r>
    </w:p>
    <w:p w:rsidR="00B111C2" w:rsidRPr="00B111C2" w:rsidRDefault="00956CB4" w:rsidP="0026010A">
      <w:pPr>
        <w:numPr>
          <w:ilvl w:val="0"/>
          <w:numId w:val="44"/>
        </w:numPr>
        <w:spacing w:after="120" w:line="260" w:lineRule="exact"/>
        <w:ind w:left="714" w:hanging="357"/>
        <w:jc w:val="both"/>
        <w:rPr>
          <w:rFonts w:ascii="Arial" w:hAnsi="Arial" w:cs="Arial"/>
          <w:sz w:val="20"/>
          <w:szCs w:val="20"/>
        </w:rPr>
      </w:pPr>
      <w:r>
        <w:rPr>
          <w:rFonts w:ascii="Arial" w:hAnsi="Arial" w:cs="Arial"/>
          <w:sz w:val="20"/>
          <w:szCs w:val="20"/>
        </w:rPr>
        <w:t>P</w:t>
      </w:r>
      <w:r w:rsidR="00B111C2" w:rsidRPr="00B111C2">
        <w:rPr>
          <w:rFonts w:ascii="Arial" w:hAnsi="Arial" w:cs="Arial"/>
          <w:sz w:val="20"/>
          <w:szCs w:val="20"/>
        </w:rPr>
        <w:t>owierzchnie utwardzone, w tym:</w:t>
      </w:r>
    </w:p>
    <w:p w:rsidR="00B111C2" w:rsidRPr="00764A3B" w:rsidRDefault="00B111C2" w:rsidP="0026010A">
      <w:pPr>
        <w:pStyle w:val="Akapitzlist"/>
        <w:numPr>
          <w:ilvl w:val="0"/>
          <w:numId w:val="47"/>
        </w:numPr>
        <w:spacing w:after="0" w:line="260" w:lineRule="exact"/>
        <w:ind w:left="714" w:hanging="357"/>
        <w:jc w:val="both"/>
        <w:rPr>
          <w:rFonts w:ascii="Arial" w:hAnsi="Arial" w:cs="Arial"/>
          <w:sz w:val="20"/>
          <w:szCs w:val="20"/>
        </w:rPr>
      </w:pPr>
      <w:r w:rsidRPr="00764A3B">
        <w:rPr>
          <w:rFonts w:ascii="Arial" w:hAnsi="Arial" w:cs="Arial"/>
          <w:sz w:val="20"/>
          <w:szCs w:val="20"/>
        </w:rPr>
        <w:t>projektowane:</w:t>
      </w:r>
    </w:p>
    <w:p w:rsidR="00B111C2" w:rsidRPr="00B111C2" w:rsidRDefault="00B111C2" w:rsidP="00573878">
      <w:pPr>
        <w:numPr>
          <w:ilvl w:val="0"/>
          <w:numId w:val="45"/>
        </w:numPr>
        <w:spacing w:after="0" w:line="260" w:lineRule="exact"/>
        <w:ind w:left="714" w:hanging="357"/>
        <w:jc w:val="both"/>
        <w:rPr>
          <w:rFonts w:ascii="Arial" w:hAnsi="Arial" w:cs="Arial"/>
          <w:sz w:val="20"/>
          <w:szCs w:val="20"/>
        </w:rPr>
      </w:pPr>
      <w:r w:rsidRPr="00B111C2">
        <w:rPr>
          <w:rFonts w:ascii="Arial" w:hAnsi="Arial" w:cs="Arial"/>
          <w:sz w:val="20"/>
          <w:szCs w:val="20"/>
        </w:rPr>
        <w:t>drogi dojazdowe – około 0,3920 ha,</w:t>
      </w:r>
    </w:p>
    <w:p w:rsidR="00B111C2" w:rsidRPr="00B111C2" w:rsidRDefault="00B111C2" w:rsidP="00573878">
      <w:pPr>
        <w:numPr>
          <w:ilvl w:val="0"/>
          <w:numId w:val="45"/>
        </w:numPr>
        <w:spacing w:after="0" w:line="260" w:lineRule="exact"/>
        <w:ind w:left="714" w:hanging="357"/>
        <w:jc w:val="both"/>
        <w:rPr>
          <w:rFonts w:ascii="Arial" w:hAnsi="Arial" w:cs="Arial"/>
          <w:sz w:val="20"/>
          <w:szCs w:val="20"/>
        </w:rPr>
      </w:pPr>
      <w:r w:rsidRPr="00B111C2">
        <w:rPr>
          <w:rFonts w:ascii="Arial" w:hAnsi="Arial" w:cs="Arial"/>
          <w:sz w:val="20"/>
          <w:szCs w:val="20"/>
        </w:rPr>
        <w:t>parkingi – około 0,2412 ha,</w:t>
      </w:r>
    </w:p>
    <w:p w:rsidR="007B6CC7" w:rsidRDefault="00B111C2" w:rsidP="00B111C2">
      <w:pPr>
        <w:numPr>
          <w:ilvl w:val="0"/>
          <w:numId w:val="45"/>
        </w:numPr>
        <w:spacing w:after="120" w:line="260" w:lineRule="exact"/>
        <w:jc w:val="both"/>
        <w:rPr>
          <w:rFonts w:ascii="Arial" w:hAnsi="Arial" w:cs="Arial"/>
          <w:sz w:val="20"/>
          <w:szCs w:val="20"/>
        </w:rPr>
      </w:pPr>
      <w:r w:rsidRPr="00B111C2">
        <w:rPr>
          <w:rFonts w:ascii="Arial" w:hAnsi="Arial" w:cs="Arial"/>
          <w:sz w:val="20"/>
          <w:szCs w:val="20"/>
        </w:rPr>
        <w:t>chodniki – około 0,0950 ha,</w:t>
      </w:r>
    </w:p>
    <w:p w:rsidR="00CA5E4A" w:rsidRDefault="00B111C2" w:rsidP="0026010A">
      <w:pPr>
        <w:pStyle w:val="Akapitzlist"/>
        <w:numPr>
          <w:ilvl w:val="0"/>
          <w:numId w:val="47"/>
        </w:numPr>
        <w:spacing w:after="0" w:line="260" w:lineRule="exact"/>
        <w:ind w:left="714" w:hanging="357"/>
        <w:contextualSpacing w:val="0"/>
        <w:jc w:val="both"/>
        <w:rPr>
          <w:rFonts w:ascii="Arial" w:hAnsi="Arial" w:cs="Arial"/>
          <w:sz w:val="20"/>
          <w:szCs w:val="20"/>
        </w:rPr>
      </w:pPr>
      <w:r w:rsidRPr="00764A3B">
        <w:rPr>
          <w:rFonts w:ascii="Arial" w:hAnsi="Arial" w:cs="Arial"/>
          <w:sz w:val="20"/>
          <w:szCs w:val="20"/>
        </w:rPr>
        <w:t>istniejące (do zachowania)</w:t>
      </w:r>
      <w:r w:rsidR="00CA5E4A">
        <w:rPr>
          <w:rFonts w:ascii="Arial" w:hAnsi="Arial" w:cs="Arial"/>
          <w:sz w:val="20"/>
          <w:szCs w:val="20"/>
        </w:rPr>
        <w:t>:</w:t>
      </w:r>
    </w:p>
    <w:p w:rsidR="00CA5E4A" w:rsidRPr="00CA5E4A" w:rsidRDefault="00985C42" w:rsidP="00573878">
      <w:pPr>
        <w:pStyle w:val="Akapitzlist"/>
        <w:numPr>
          <w:ilvl w:val="0"/>
          <w:numId w:val="49"/>
        </w:numPr>
        <w:spacing w:after="0" w:line="260" w:lineRule="exact"/>
        <w:ind w:left="714" w:hanging="357"/>
        <w:contextualSpacing w:val="0"/>
        <w:jc w:val="both"/>
        <w:rPr>
          <w:rFonts w:ascii="Arial" w:hAnsi="Arial" w:cs="Arial"/>
          <w:sz w:val="20"/>
          <w:szCs w:val="20"/>
        </w:rPr>
      </w:pPr>
      <w:r>
        <w:rPr>
          <w:rFonts w:ascii="Arial" w:hAnsi="Arial" w:cs="Arial"/>
          <w:sz w:val="20"/>
          <w:szCs w:val="20"/>
        </w:rPr>
        <w:t>p</w:t>
      </w:r>
      <w:r w:rsidR="0024238C">
        <w:rPr>
          <w:rFonts w:ascii="Arial" w:hAnsi="Arial" w:cs="Arial"/>
          <w:sz w:val="20"/>
          <w:szCs w:val="20"/>
        </w:rPr>
        <w:t>owierzchnia ciągów pieszo-</w:t>
      </w:r>
      <w:r w:rsidR="00B111C2" w:rsidRPr="00CA5E4A">
        <w:rPr>
          <w:rFonts w:ascii="Arial" w:hAnsi="Arial" w:cs="Arial"/>
          <w:sz w:val="20"/>
          <w:szCs w:val="20"/>
        </w:rPr>
        <w:t>jezdnych</w:t>
      </w:r>
      <w:r w:rsidR="0024238C">
        <w:rPr>
          <w:rFonts w:ascii="Arial" w:hAnsi="Arial" w:cs="Arial"/>
          <w:sz w:val="20"/>
          <w:szCs w:val="20"/>
        </w:rPr>
        <w:t xml:space="preserve"> – około 0,1717 ha,</w:t>
      </w:r>
    </w:p>
    <w:p w:rsidR="00CA5E4A" w:rsidRPr="00CA5E4A" w:rsidRDefault="00985C42" w:rsidP="00573878">
      <w:pPr>
        <w:pStyle w:val="Akapitzlist"/>
        <w:numPr>
          <w:ilvl w:val="0"/>
          <w:numId w:val="49"/>
        </w:numPr>
        <w:spacing w:after="0" w:line="260" w:lineRule="exact"/>
        <w:ind w:left="714" w:hanging="357"/>
        <w:contextualSpacing w:val="0"/>
        <w:jc w:val="both"/>
        <w:rPr>
          <w:rFonts w:ascii="Arial" w:hAnsi="Arial" w:cs="Arial"/>
          <w:sz w:val="20"/>
          <w:szCs w:val="20"/>
        </w:rPr>
      </w:pPr>
      <w:r>
        <w:rPr>
          <w:rFonts w:ascii="Arial" w:hAnsi="Arial" w:cs="Arial"/>
          <w:sz w:val="20"/>
          <w:szCs w:val="20"/>
        </w:rPr>
        <w:t>m</w:t>
      </w:r>
      <w:r w:rsidR="00172D01">
        <w:rPr>
          <w:rFonts w:ascii="Arial" w:hAnsi="Arial" w:cs="Arial"/>
          <w:sz w:val="20"/>
          <w:szCs w:val="20"/>
        </w:rPr>
        <w:t>iejsca parkingowe (24 miejsca, w tym 1 miejsce dla osób niepełnosprawnych)</w:t>
      </w:r>
      <w:r w:rsidR="00B111C2" w:rsidRPr="00CA5E4A">
        <w:rPr>
          <w:rFonts w:ascii="Arial" w:hAnsi="Arial" w:cs="Arial"/>
          <w:sz w:val="20"/>
          <w:szCs w:val="20"/>
        </w:rPr>
        <w:t xml:space="preserve"> </w:t>
      </w:r>
      <w:r w:rsidR="00C103CD">
        <w:rPr>
          <w:rFonts w:ascii="Arial" w:hAnsi="Arial" w:cs="Arial"/>
          <w:sz w:val="20"/>
          <w:szCs w:val="20"/>
        </w:rPr>
        <w:t>– około 0,0307 ha,</w:t>
      </w:r>
    </w:p>
    <w:p w:rsidR="00CA5E4A" w:rsidRPr="00CA5E4A" w:rsidRDefault="00985C42" w:rsidP="00573878">
      <w:pPr>
        <w:pStyle w:val="Akapitzlist"/>
        <w:numPr>
          <w:ilvl w:val="0"/>
          <w:numId w:val="49"/>
        </w:numPr>
        <w:spacing w:after="0" w:line="260" w:lineRule="exact"/>
        <w:ind w:left="714" w:hanging="357"/>
        <w:contextualSpacing w:val="0"/>
        <w:jc w:val="both"/>
        <w:rPr>
          <w:rFonts w:ascii="Arial" w:hAnsi="Arial" w:cs="Arial"/>
          <w:sz w:val="20"/>
          <w:szCs w:val="20"/>
        </w:rPr>
      </w:pPr>
      <w:r>
        <w:rPr>
          <w:rFonts w:ascii="Arial" w:hAnsi="Arial" w:cs="Arial"/>
          <w:sz w:val="20"/>
          <w:szCs w:val="20"/>
        </w:rPr>
        <w:t>d</w:t>
      </w:r>
      <w:r w:rsidR="00B111C2" w:rsidRPr="00CA5E4A">
        <w:rPr>
          <w:rFonts w:ascii="Arial" w:hAnsi="Arial" w:cs="Arial"/>
          <w:sz w:val="20"/>
          <w:szCs w:val="20"/>
        </w:rPr>
        <w:t xml:space="preserve">ojścia piesze </w:t>
      </w:r>
      <w:r>
        <w:rPr>
          <w:rFonts w:ascii="Arial" w:hAnsi="Arial" w:cs="Arial"/>
          <w:sz w:val="20"/>
          <w:szCs w:val="20"/>
        </w:rPr>
        <w:t>– około 0,0237 ha,</w:t>
      </w:r>
    </w:p>
    <w:p w:rsidR="00B111C2" w:rsidRPr="00CA5E4A" w:rsidRDefault="00B111C2" w:rsidP="002A1E24">
      <w:pPr>
        <w:pStyle w:val="Akapitzlist"/>
        <w:numPr>
          <w:ilvl w:val="0"/>
          <w:numId w:val="49"/>
        </w:numPr>
        <w:spacing w:after="120" w:line="260" w:lineRule="exact"/>
        <w:ind w:left="714" w:hanging="357"/>
        <w:contextualSpacing w:val="0"/>
        <w:jc w:val="both"/>
        <w:rPr>
          <w:rFonts w:ascii="Arial" w:hAnsi="Arial" w:cs="Arial"/>
          <w:sz w:val="20"/>
          <w:szCs w:val="20"/>
        </w:rPr>
      </w:pPr>
      <w:r w:rsidRPr="00CA5E4A">
        <w:rPr>
          <w:rFonts w:ascii="Arial" w:hAnsi="Arial" w:cs="Arial"/>
          <w:sz w:val="20"/>
          <w:szCs w:val="20"/>
        </w:rPr>
        <w:t>utwardzenie przy budynku ceglanym</w:t>
      </w:r>
      <w:r w:rsidR="000A329E">
        <w:rPr>
          <w:rFonts w:ascii="Arial" w:hAnsi="Arial" w:cs="Arial"/>
          <w:sz w:val="20"/>
          <w:szCs w:val="20"/>
        </w:rPr>
        <w:t xml:space="preserve"> – około </w:t>
      </w:r>
      <w:r w:rsidR="004F25CB">
        <w:rPr>
          <w:rFonts w:ascii="Arial" w:hAnsi="Arial" w:cs="Arial"/>
          <w:sz w:val="20"/>
          <w:szCs w:val="20"/>
        </w:rPr>
        <w:t>0,0</w:t>
      </w:r>
      <w:r w:rsidRPr="00CA5E4A">
        <w:rPr>
          <w:rFonts w:ascii="Arial" w:hAnsi="Arial" w:cs="Arial"/>
          <w:sz w:val="20"/>
          <w:szCs w:val="20"/>
        </w:rPr>
        <w:t>286</w:t>
      </w:r>
      <w:r w:rsidR="004F25CB">
        <w:rPr>
          <w:rFonts w:ascii="Arial" w:hAnsi="Arial" w:cs="Arial"/>
          <w:sz w:val="20"/>
          <w:szCs w:val="20"/>
        </w:rPr>
        <w:t xml:space="preserve"> ha.</w:t>
      </w:r>
    </w:p>
    <w:p w:rsidR="00B111C2" w:rsidRPr="00B111C2" w:rsidRDefault="00956CB4" w:rsidP="00B111C2">
      <w:pPr>
        <w:numPr>
          <w:ilvl w:val="0"/>
          <w:numId w:val="46"/>
        </w:numPr>
        <w:spacing w:after="120" w:line="260" w:lineRule="exact"/>
        <w:jc w:val="both"/>
        <w:rPr>
          <w:rFonts w:ascii="Arial" w:hAnsi="Arial" w:cs="Arial"/>
          <w:sz w:val="20"/>
          <w:szCs w:val="20"/>
        </w:rPr>
      </w:pPr>
      <w:r>
        <w:rPr>
          <w:rFonts w:ascii="Arial" w:hAnsi="Arial" w:cs="Arial"/>
          <w:sz w:val="20"/>
          <w:szCs w:val="20"/>
        </w:rPr>
        <w:t>P</w:t>
      </w:r>
      <w:r w:rsidR="00B111C2" w:rsidRPr="00B111C2">
        <w:rPr>
          <w:rFonts w:ascii="Arial" w:hAnsi="Arial" w:cs="Arial"/>
          <w:sz w:val="20"/>
          <w:szCs w:val="20"/>
        </w:rPr>
        <w:t>owierzchnia boiska – około 0,9900 ha.</w:t>
      </w:r>
    </w:p>
    <w:p w:rsidR="006346B0" w:rsidRDefault="006346B0" w:rsidP="006346B0">
      <w:pPr>
        <w:spacing w:after="120" w:line="260" w:lineRule="exact"/>
        <w:jc w:val="both"/>
        <w:rPr>
          <w:rFonts w:ascii="Arial" w:hAnsi="Arial" w:cs="Arial"/>
          <w:sz w:val="20"/>
          <w:szCs w:val="20"/>
        </w:rPr>
      </w:pPr>
      <w:r w:rsidRPr="003F4851">
        <w:rPr>
          <w:rFonts w:ascii="Arial" w:hAnsi="Arial" w:cs="Arial"/>
          <w:sz w:val="20"/>
          <w:szCs w:val="20"/>
        </w:rPr>
        <w:lastRenderedPageBreak/>
        <w:t>Zmiany powyższych powierzchni w zakresie +/- 10% nie wpłyną na wzrost oddziaływań na środowisko.</w:t>
      </w:r>
    </w:p>
    <w:p w:rsidR="006346B0" w:rsidRDefault="006346B0" w:rsidP="006346B0">
      <w:pPr>
        <w:spacing w:after="120" w:line="260" w:lineRule="exact"/>
        <w:jc w:val="both"/>
        <w:rPr>
          <w:rFonts w:ascii="Arial" w:hAnsi="Arial" w:cs="Arial"/>
          <w:sz w:val="20"/>
          <w:szCs w:val="20"/>
        </w:rPr>
      </w:pPr>
      <w:r>
        <w:rPr>
          <w:rFonts w:ascii="Arial" w:hAnsi="Arial" w:cs="Arial"/>
          <w:sz w:val="20"/>
          <w:szCs w:val="20"/>
        </w:rPr>
        <w:t>Planuje się wykonanie 212 miejsc parkingowych.</w:t>
      </w:r>
    </w:p>
    <w:p w:rsidR="006346B0" w:rsidRDefault="006346B0" w:rsidP="006346B0">
      <w:pPr>
        <w:jc w:val="both"/>
      </w:pPr>
      <w:r w:rsidRPr="00BC5D63">
        <w:rPr>
          <w:rFonts w:ascii="Arial" w:hAnsi="Arial" w:cs="Arial"/>
          <w:sz w:val="20"/>
          <w:szCs w:val="20"/>
        </w:rPr>
        <w:t>Do prac budowlanych wykorzystane zostaną surowce i materiały takie jak:</w:t>
      </w:r>
      <w:r w:rsidRPr="00BC5D63">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warstwa wegetacyjna, </w:t>
      </w:r>
      <w:r w:rsidRPr="00BC5D63">
        <w:rPr>
          <w:rFonts w:ascii="Arial" w:eastAsia="Times New Roman" w:hAnsi="Arial" w:cs="Arial"/>
          <w:sz w:val="20"/>
          <w:szCs w:val="20"/>
          <w:lang w:eastAsia="pl-PL"/>
        </w:rPr>
        <w:t xml:space="preserve">trawa naturalna, </w:t>
      </w:r>
      <w:r w:rsidRPr="00BC5D63">
        <w:rPr>
          <w:rFonts w:ascii="Arial" w:hAnsi="Arial" w:cs="Arial"/>
          <w:sz w:val="20"/>
          <w:szCs w:val="20"/>
        </w:rPr>
        <w:t xml:space="preserve">piasek, żwir, kruszywo łamane, cegła, pospółka, cement, stal, beton, płyty, rury wodociągowe, zasuwy, studzienki rewizyjne, studzienki pomiarowe, kształtki, połączenia kołnierzowe </w:t>
      </w:r>
      <w:r>
        <w:rPr>
          <w:rFonts w:ascii="Arial" w:hAnsi="Arial" w:cs="Arial"/>
          <w:sz w:val="20"/>
          <w:szCs w:val="20"/>
        </w:rPr>
        <w:br/>
      </w:r>
      <w:r w:rsidRPr="00BC5D63">
        <w:rPr>
          <w:rFonts w:ascii="Arial" w:hAnsi="Arial" w:cs="Arial"/>
          <w:sz w:val="20"/>
          <w:szCs w:val="20"/>
        </w:rPr>
        <w:t>i inne.</w:t>
      </w:r>
      <w:r w:rsidRPr="00BC5D63">
        <w:rPr>
          <w:rFonts w:ascii="Arial" w:hAnsi="Arial" w:cs="Arial"/>
          <w:color w:val="FF0000"/>
          <w:sz w:val="20"/>
          <w:szCs w:val="20"/>
        </w:rPr>
        <w:t xml:space="preserve"> </w:t>
      </w:r>
      <w:r w:rsidRPr="00F70BB4">
        <w:rPr>
          <w:rFonts w:ascii="Arial" w:hAnsi="Arial" w:cs="Arial"/>
          <w:sz w:val="20"/>
          <w:szCs w:val="20"/>
        </w:rPr>
        <w:t>Roboty ziemne zostaną wykonane koparkami, z przewozem gruntu samochodami wywrotkami.</w:t>
      </w:r>
      <w:r>
        <w:rPr>
          <w:rFonts w:ascii="Arial" w:hAnsi="Arial" w:cs="Arial"/>
          <w:color w:val="FF0000"/>
          <w:sz w:val="20"/>
          <w:szCs w:val="20"/>
        </w:rPr>
        <w:t xml:space="preserve"> </w:t>
      </w:r>
      <w:r>
        <w:rPr>
          <w:rFonts w:ascii="Arial" w:hAnsi="Arial" w:cs="Arial"/>
          <w:sz w:val="20"/>
          <w:szCs w:val="20"/>
        </w:rPr>
        <w:t xml:space="preserve">Prace budowlane, zgodnie z KIP, będą prowadzone ręcznie oraz przy użyciu standardowego sprzętu. </w:t>
      </w:r>
    </w:p>
    <w:p w:rsidR="006346B0" w:rsidRDefault="006346B0" w:rsidP="006346B0">
      <w:pPr>
        <w:jc w:val="both"/>
      </w:pPr>
      <w:r>
        <w:rPr>
          <w:rFonts w:ascii="Arial" w:hAnsi="Arial" w:cs="Arial"/>
          <w:sz w:val="20"/>
          <w:szCs w:val="20"/>
        </w:rPr>
        <w:t xml:space="preserve">Zaplecze budowy zlokalizowane będzie w granicach inwestycji, a </w:t>
      </w:r>
      <w:r w:rsidRPr="00BC5D63">
        <w:rPr>
          <w:rFonts w:ascii="Arial" w:hAnsi="Arial" w:cs="Arial"/>
          <w:sz w:val="20"/>
          <w:szCs w:val="20"/>
        </w:rPr>
        <w:t>podłoże zaplecza budowy zostanie zabezpieczone przed ewentualnym wyciekiem substancji ropopochodnych z urządzeń, maszyn oraz środków transportu, a miejsca przeznaczone do składowania substancji podatnych na przenikanie do gleby zostaną zabezpieczone odpowiednią ilością sorbentów do neutralizacji ewentualnych rozlewów.</w:t>
      </w:r>
      <w:r w:rsidRPr="00BC5D63">
        <w:rPr>
          <w:rFonts w:ascii="Arial" w:hAnsi="Arial" w:cs="Arial"/>
          <w:color w:val="FF0000"/>
          <w:sz w:val="20"/>
          <w:szCs w:val="20"/>
        </w:rPr>
        <w:t xml:space="preserve"> </w:t>
      </w:r>
      <w:r w:rsidRPr="00BC5D63">
        <w:rPr>
          <w:rFonts w:ascii="Arial" w:hAnsi="Arial" w:cs="Arial"/>
          <w:sz w:val="20"/>
          <w:szCs w:val="20"/>
        </w:rPr>
        <w:t>Na potrzeby budowy wykorzystane będą paliwo do zasilania silników maszyn budowlanych i środków transportujących materiały budowlane oraz woda do celów bytowych, dostarczana w butelkach lub dystrybutorach w ilości około 0,5 m</w:t>
      </w:r>
      <w:r w:rsidRPr="00BC5D63">
        <w:rPr>
          <w:rFonts w:ascii="Arial" w:hAnsi="Arial" w:cs="Arial"/>
          <w:sz w:val="20"/>
          <w:szCs w:val="20"/>
          <w:vertAlign w:val="superscript"/>
        </w:rPr>
        <w:t>3</w:t>
      </w:r>
      <w:r w:rsidRPr="00BC5D63">
        <w:rPr>
          <w:rFonts w:ascii="Arial" w:hAnsi="Arial" w:cs="Arial"/>
          <w:sz w:val="20"/>
          <w:szCs w:val="20"/>
        </w:rPr>
        <w:t>/d. Ścieki bytowe podczas fazy realizacji przedsięwzięcia gromadzone będą w zbiornikach bezodpływowych (toi-toi), w ilości około 0,5 m</w:t>
      </w:r>
      <w:r w:rsidRPr="00BC5D63">
        <w:rPr>
          <w:rFonts w:ascii="Arial" w:hAnsi="Arial" w:cs="Arial"/>
          <w:sz w:val="20"/>
          <w:szCs w:val="20"/>
          <w:vertAlign w:val="superscript"/>
        </w:rPr>
        <w:t>3</w:t>
      </w:r>
      <w:r w:rsidRPr="00BC5D63">
        <w:rPr>
          <w:rFonts w:ascii="Arial" w:hAnsi="Arial" w:cs="Arial"/>
          <w:sz w:val="20"/>
          <w:szCs w:val="20"/>
        </w:rPr>
        <w:t>/d.</w:t>
      </w:r>
    </w:p>
    <w:p w:rsidR="006346B0" w:rsidRDefault="006346B0" w:rsidP="006346B0">
      <w:pPr>
        <w:spacing w:after="120" w:line="260" w:lineRule="exact"/>
        <w:jc w:val="both"/>
        <w:rPr>
          <w:rFonts w:ascii="Arial" w:eastAsia="Calibri" w:hAnsi="Arial" w:cs="Arial"/>
          <w:sz w:val="20"/>
          <w:szCs w:val="20"/>
        </w:rPr>
      </w:pPr>
      <w:r w:rsidRPr="0012611E">
        <w:rPr>
          <w:rFonts w:ascii="Arial" w:eastAsia="Calibri" w:hAnsi="Arial" w:cs="Arial"/>
          <w:sz w:val="20"/>
          <w:szCs w:val="20"/>
        </w:rPr>
        <w:t>W bezpośrednim sąsiedztwie planowanego przedsięwzięcia</w:t>
      </w:r>
      <w:r>
        <w:rPr>
          <w:rFonts w:ascii="Arial" w:eastAsia="Calibri" w:hAnsi="Arial" w:cs="Arial"/>
          <w:sz w:val="20"/>
          <w:szCs w:val="20"/>
        </w:rPr>
        <w:t xml:space="preserve"> znajdują się: od strony </w:t>
      </w:r>
      <w:r w:rsidRPr="00C14D6A">
        <w:rPr>
          <w:rFonts w:ascii="Arial" w:eastAsia="Calibri" w:hAnsi="Arial" w:cs="Arial"/>
          <w:sz w:val="20"/>
          <w:szCs w:val="20"/>
        </w:rPr>
        <w:t xml:space="preserve">północnej – </w:t>
      </w:r>
      <w:r>
        <w:rPr>
          <w:rFonts w:ascii="Arial" w:eastAsia="Calibri" w:hAnsi="Arial" w:cs="Arial"/>
          <w:sz w:val="20"/>
          <w:szCs w:val="20"/>
        </w:rPr>
        <w:t xml:space="preserve"> działka</w:t>
      </w:r>
      <w:r w:rsidRPr="00C14D6A">
        <w:rPr>
          <w:rFonts w:ascii="Arial" w:eastAsia="Calibri" w:hAnsi="Arial" w:cs="Arial"/>
          <w:sz w:val="20"/>
          <w:szCs w:val="20"/>
        </w:rPr>
        <w:t xml:space="preserve"> nr 42 (droga dojazdowa, tereny niezabudowane), </w:t>
      </w:r>
      <w:r>
        <w:rPr>
          <w:rFonts w:ascii="Arial" w:eastAsia="Calibri" w:hAnsi="Arial" w:cs="Arial"/>
          <w:sz w:val="20"/>
          <w:szCs w:val="20"/>
        </w:rPr>
        <w:t xml:space="preserve">od strony </w:t>
      </w:r>
      <w:r w:rsidRPr="00C14D6A">
        <w:rPr>
          <w:rFonts w:ascii="Arial" w:eastAsia="Calibri" w:hAnsi="Arial" w:cs="Arial"/>
          <w:sz w:val="20"/>
          <w:szCs w:val="20"/>
        </w:rPr>
        <w:t xml:space="preserve">zachodniej –  tereny kolejowe, </w:t>
      </w:r>
      <w:r>
        <w:rPr>
          <w:rFonts w:ascii="Arial" w:eastAsia="Calibri" w:hAnsi="Arial" w:cs="Arial"/>
          <w:sz w:val="20"/>
          <w:szCs w:val="20"/>
        </w:rPr>
        <w:t xml:space="preserve">od strony </w:t>
      </w:r>
      <w:r w:rsidRPr="00C14D6A">
        <w:rPr>
          <w:rFonts w:ascii="Arial" w:eastAsia="Calibri" w:hAnsi="Arial" w:cs="Arial"/>
          <w:sz w:val="20"/>
          <w:szCs w:val="20"/>
        </w:rPr>
        <w:t xml:space="preserve">południowej – tereny niezabudowane po byłej Papierni Skolwin, </w:t>
      </w:r>
      <w:r>
        <w:rPr>
          <w:rFonts w:ascii="Arial" w:eastAsia="Calibri" w:hAnsi="Arial" w:cs="Arial"/>
          <w:sz w:val="20"/>
          <w:szCs w:val="20"/>
        </w:rPr>
        <w:t xml:space="preserve">od strony </w:t>
      </w:r>
      <w:r w:rsidRPr="00C14D6A">
        <w:rPr>
          <w:rFonts w:ascii="Arial" w:eastAsia="Calibri" w:hAnsi="Arial" w:cs="Arial"/>
          <w:sz w:val="20"/>
          <w:szCs w:val="20"/>
        </w:rPr>
        <w:t>wschodniej – działka nr 1/32  (teren byłej Papierni Skolwin).</w:t>
      </w:r>
    </w:p>
    <w:p w:rsidR="006346B0" w:rsidRPr="007757FC" w:rsidRDefault="006346B0" w:rsidP="00C32750">
      <w:pPr>
        <w:spacing w:after="120" w:line="260" w:lineRule="exact"/>
        <w:jc w:val="both"/>
        <w:rPr>
          <w:rFonts w:ascii="Arial" w:eastAsia="Calibri" w:hAnsi="Arial" w:cs="Arial"/>
          <w:sz w:val="20"/>
          <w:szCs w:val="20"/>
        </w:rPr>
      </w:pPr>
      <w:r w:rsidRPr="00F93426">
        <w:rPr>
          <w:rFonts w:ascii="Arial" w:hAnsi="Arial" w:cs="Arial"/>
          <w:sz w:val="20"/>
          <w:szCs w:val="20"/>
        </w:rPr>
        <w:t>Na potrzeby realizacji przedsięwzięcia planowanie jest usunięcie istniejących drzew i krzewów kolidujących z planowaną inwestycją. Zgodnie z KIP, planuje się usunięcie 76 drzew i 125 m</w:t>
      </w:r>
      <w:r w:rsidRPr="00F93426">
        <w:rPr>
          <w:rFonts w:ascii="Arial" w:hAnsi="Arial" w:cs="Arial"/>
          <w:sz w:val="20"/>
          <w:szCs w:val="20"/>
          <w:vertAlign w:val="superscript"/>
        </w:rPr>
        <w:t>2</w:t>
      </w:r>
      <w:r w:rsidRPr="00F93426">
        <w:rPr>
          <w:rFonts w:ascii="Arial" w:hAnsi="Arial" w:cs="Arial"/>
          <w:sz w:val="20"/>
          <w:szCs w:val="20"/>
        </w:rPr>
        <w:t xml:space="preserve"> krzewów wymagających decyzji na usunięcie oraz 32 szt. drzew, 30 m</w:t>
      </w:r>
      <w:r w:rsidRPr="00F93426">
        <w:rPr>
          <w:rFonts w:ascii="Arial" w:hAnsi="Arial" w:cs="Arial"/>
          <w:sz w:val="20"/>
          <w:szCs w:val="20"/>
          <w:vertAlign w:val="superscript"/>
        </w:rPr>
        <w:t>2</w:t>
      </w:r>
      <w:r w:rsidRPr="00F93426">
        <w:rPr>
          <w:rFonts w:ascii="Arial" w:hAnsi="Arial" w:cs="Arial"/>
          <w:sz w:val="20"/>
          <w:szCs w:val="20"/>
        </w:rPr>
        <w:t xml:space="preserve"> krzewów i 721,5 m</w:t>
      </w:r>
      <w:r w:rsidRPr="00F93426">
        <w:rPr>
          <w:rFonts w:ascii="Arial" w:hAnsi="Arial" w:cs="Arial"/>
          <w:sz w:val="20"/>
          <w:szCs w:val="20"/>
          <w:vertAlign w:val="superscript"/>
        </w:rPr>
        <w:t>2</w:t>
      </w:r>
      <w:r w:rsidRPr="00F93426">
        <w:rPr>
          <w:rFonts w:ascii="Arial" w:hAnsi="Arial" w:cs="Arial"/>
          <w:sz w:val="20"/>
          <w:szCs w:val="20"/>
        </w:rPr>
        <w:t xml:space="preserve"> podrostu niewymagających decyzji na usunięcie.</w:t>
      </w:r>
      <w:r>
        <w:rPr>
          <w:rFonts w:ascii="Arial" w:hAnsi="Arial" w:cs="Arial"/>
          <w:sz w:val="20"/>
          <w:szCs w:val="20"/>
        </w:rPr>
        <w:t xml:space="preserve"> </w:t>
      </w:r>
      <w:r w:rsidRPr="0056503C">
        <w:rPr>
          <w:rFonts w:ascii="Arial" w:hAnsi="Arial" w:cs="Arial"/>
          <w:sz w:val="20"/>
          <w:szCs w:val="20"/>
        </w:rPr>
        <w:t>W celu wyrównania strat przyrodniczych spowodowanych wycinką</w:t>
      </w:r>
      <w:r>
        <w:rPr>
          <w:rFonts w:ascii="Arial" w:hAnsi="Arial" w:cs="Arial"/>
          <w:sz w:val="20"/>
          <w:szCs w:val="20"/>
        </w:rPr>
        <w:t xml:space="preserve">, </w:t>
      </w:r>
      <w:r w:rsidRPr="00C214C2">
        <w:rPr>
          <w:rFonts w:ascii="Arial" w:hAnsi="Arial" w:cs="Arial"/>
          <w:sz w:val="20"/>
          <w:szCs w:val="20"/>
        </w:rPr>
        <w:t>wykonane zostaną nasadzenia kompensacyjne w odpowiedniej ilości – 77 sztuk drzew i 264 sztuk krzewów</w:t>
      </w:r>
      <w:r>
        <w:rPr>
          <w:rFonts w:ascii="Arial" w:hAnsi="Arial" w:cs="Arial"/>
          <w:sz w:val="20"/>
          <w:szCs w:val="20"/>
        </w:rPr>
        <w:t>.</w:t>
      </w:r>
    </w:p>
    <w:p w:rsidR="00C32750" w:rsidRDefault="00C32750" w:rsidP="00C32750">
      <w:pPr>
        <w:spacing w:after="120" w:line="260" w:lineRule="exact"/>
        <w:jc w:val="both"/>
        <w:rPr>
          <w:rFonts w:ascii="Arial" w:hAnsi="Arial" w:cs="Arial"/>
          <w:sz w:val="20"/>
          <w:szCs w:val="20"/>
        </w:rPr>
      </w:pPr>
      <w:r w:rsidRPr="00BC5D63">
        <w:rPr>
          <w:rFonts w:ascii="Arial" w:hAnsi="Arial" w:cs="Arial"/>
          <w:sz w:val="20"/>
          <w:szCs w:val="20"/>
        </w:rPr>
        <w:t>W ramach inwestycji zajdzie konieczność wykonania wykopów w celu</w:t>
      </w:r>
      <w:r w:rsidRPr="0064416F">
        <w:t xml:space="preserve"> </w:t>
      </w:r>
      <w:r w:rsidRPr="00BC5D63">
        <w:rPr>
          <w:rFonts w:ascii="Arial" w:hAnsi="Arial" w:cs="Arial"/>
          <w:sz w:val="20"/>
          <w:szCs w:val="20"/>
        </w:rPr>
        <w:t>ułożenia projektowanego uzbrojenia i ułożenia sieci podziemnych.</w:t>
      </w:r>
      <w:r w:rsidRPr="00BC5D63">
        <w:rPr>
          <w:rFonts w:ascii="Arial" w:hAnsi="Arial" w:cs="Arial"/>
          <w:color w:val="FF0000"/>
          <w:sz w:val="20"/>
          <w:szCs w:val="20"/>
        </w:rPr>
        <w:t xml:space="preserve"> </w:t>
      </w:r>
      <w:r w:rsidRPr="00BC5D63">
        <w:rPr>
          <w:rFonts w:ascii="Arial" w:hAnsi="Arial" w:cs="Arial"/>
          <w:sz w:val="20"/>
          <w:szCs w:val="20"/>
        </w:rPr>
        <w:t xml:space="preserve">Wykonanie ich będzie kłopotliwe ze względu na duże zawodnienie podłoża na tym terenie. </w:t>
      </w:r>
      <w:r w:rsidRPr="00DF5EAE">
        <w:rPr>
          <w:rFonts w:ascii="Arial" w:hAnsi="Arial" w:cs="Arial"/>
          <w:sz w:val="20"/>
          <w:szCs w:val="20"/>
        </w:rPr>
        <w:t>Obszar objęty opracowaniem to teren o warunkach niekorzystnych, utrudniających budownictwo, na któr</w:t>
      </w:r>
      <w:r>
        <w:rPr>
          <w:rFonts w:ascii="Arial" w:hAnsi="Arial" w:cs="Arial"/>
          <w:sz w:val="20"/>
          <w:szCs w:val="20"/>
        </w:rPr>
        <w:t xml:space="preserve">ych występują grunty słabonośne. </w:t>
      </w:r>
      <w:r w:rsidRPr="001E5D9F">
        <w:rPr>
          <w:rFonts w:ascii="Arial" w:hAnsi="Arial" w:cs="Arial"/>
          <w:sz w:val="20"/>
          <w:szCs w:val="20"/>
        </w:rPr>
        <w:t>Są to jednocześnie obszary płytkiego zalegania wód gruntowych (0 – 2 m).</w:t>
      </w:r>
      <w:r>
        <w:rPr>
          <w:rFonts w:ascii="Arial" w:hAnsi="Arial" w:cs="Arial"/>
          <w:sz w:val="20"/>
          <w:szCs w:val="20"/>
        </w:rPr>
        <w:t xml:space="preserve"> </w:t>
      </w:r>
      <w:r w:rsidRPr="001E5D9F">
        <w:rPr>
          <w:rFonts w:ascii="Arial" w:hAnsi="Arial" w:cs="Arial"/>
          <w:sz w:val="20"/>
          <w:szCs w:val="20"/>
        </w:rPr>
        <w:t>Wykop</w:t>
      </w:r>
      <w:r w:rsidRPr="00BC5D63">
        <w:rPr>
          <w:rFonts w:ascii="Arial" w:hAnsi="Arial" w:cs="Arial"/>
          <w:sz w:val="20"/>
          <w:szCs w:val="20"/>
        </w:rPr>
        <w:t xml:space="preserve"> wykonany poniżej ok. </w:t>
      </w:r>
      <w:r>
        <w:rPr>
          <w:rFonts w:ascii="Arial" w:hAnsi="Arial" w:cs="Arial"/>
          <w:sz w:val="20"/>
          <w:szCs w:val="20"/>
        </w:rPr>
        <w:br/>
        <w:t>0,5 m p</w:t>
      </w:r>
      <w:r w:rsidRPr="00BC5D63">
        <w:rPr>
          <w:rFonts w:ascii="Arial" w:hAnsi="Arial" w:cs="Arial"/>
          <w:sz w:val="20"/>
          <w:szCs w:val="20"/>
        </w:rPr>
        <w:t xml:space="preserve">.p.m. zostanie zalany wodą podziemną. </w:t>
      </w:r>
      <w:r>
        <w:rPr>
          <w:rFonts w:ascii="Arial" w:hAnsi="Arial" w:cs="Arial"/>
          <w:sz w:val="20"/>
          <w:szCs w:val="20"/>
        </w:rPr>
        <w:t xml:space="preserve">W związku z powyższym planowane budynki można umieścić </w:t>
      </w:r>
      <w:r w:rsidRPr="00EC2FFA">
        <w:rPr>
          <w:rFonts w:ascii="Arial" w:hAnsi="Arial" w:cs="Arial"/>
          <w:sz w:val="20"/>
          <w:szCs w:val="20"/>
        </w:rPr>
        <w:t xml:space="preserve">tylko pod warunkiem pośredniego posadowienia </w:t>
      </w:r>
      <w:r>
        <w:rPr>
          <w:rFonts w:ascii="Arial" w:hAnsi="Arial" w:cs="Arial"/>
          <w:sz w:val="20"/>
          <w:szCs w:val="20"/>
        </w:rPr>
        <w:t>ich</w:t>
      </w:r>
      <w:r w:rsidRPr="00EC2FFA">
        <w:rPr>
          <w:rFonts w:ascii="Arial" w:hAnsi="Arial" w:cs="Arial"/>
          <w:sz w:val="20"/>
          <w:szCs w:val="20"/>
        </w:rPr>
        <w:t xml:space="preserve"> na palach lub równoważnych kolumnach, zagłębionych poniżej stropu nośnych rzecznych piasków.</w:t>
      </w:r>
      <w:r>
        <w:rPr>
          <w:rFonts w:ascii="Arial" w:hAnsi="Arial" w:cs="Arial"/>
          <w:sz w:val="20"/>
          <w:szCs w:val="20"/>
        </w:rPr>
        <w:t xml:space="preserve"> </w:t>
      </w:r>
      <w:r w:rsidRPr="00EA7FBD">
        <w:rPr>
          <w:rFonts w:ascii="Arial" w:hAnsi="Arial" w:cs="Arial"/>
          <w:sz w:val="20"/>
          <w:szCs w:val="20"/>
        </w:rPr>
        <w:t>Do posadowienia budynku szatniowo-usługowego oraz trybun nie będzie konieczne wykonanie głębokich wykopów oraz zagęszczania gruntu, ponieważ obiekty te posadowione zostaną na palach fundamentowych, umieszczonych na głębokości do 1,2 m.</w:t>
      </w:r>
      <w:r>
        <w:rPr>
          <w:rFonts w:ascii="Arial" w:hAnsi="Arial" w:cs="Arial"/>
          <w:color w:val="FF0000"/>
          <w:sz w:val="20"/>
          <w:szCs w:val="20"/>
        </w:rPr>
        <w:t xml:space="preserve"> </w:t>
      </w:r>
      <w:r w:rsidRPr="00BC5D63">
        <w:rPr>
          <w:rFonts w:ascii="Arial" w:hAnsi="Arial" w:cs="Arial"/>
          <w:sz w:val="20"/>
          <w:szCs w:val="20"/>
        </w:rPr>
        <w:t xml:space="preserve">W związku z powyższym, przed przystąpieniem do prac ziemnych konieczne będzie zaprojektowanie i wykonanie odwodnienia podłoża, aby prace ziemne wykonywane były w suchym wykopie. W przypadku wykonywania odwodnień wykopów budowlanych, należy zastosować technologię najmniej inwazyjną, a odwodnienia powinny mieć charakter tymczasowy i krótkotrwały oraz niepowodujący długoterminowych negatywnych skutków dla ilości </w:t>
      </w:r>
      <w:r>
        <w:rPr>
          <w:rFonts w:ascii="Arial" w:hAnsi="Arial" w:cs="Arial"/>
          <w:sz w:val="20"/>
          <w:szCs w:val="20"/>
        </w:rPr>
        <w:br/>
      </w:r>
      <w:r w:rsidRPr="00BC5D63">
        <w:rPr>
          <w:rFonts w:ascii="Arial" w:hAnsi="Arial" w:cs="Arial"/>
          <w:sz w:val="20"/>
          <w:szCs w:val="20"/>
        </w:rPr>
        <w:t>i jakości zasobów wód podziemnych.</w:t>
      </w:r>
    </w:p>
    <w:p w:rsidR="00A4713E" w:rsidRPr="007757FC" w:rsidRDefault="00A4713E" w:rsidP="005A33D7">
      <w:pPr>
        <w:spacing w:after="0" w:line="260" w:lineRule="exact"/>
        <w:jc w:val="both"/>
        <w:rPr>
          <w:rFonts w:ascii="Arial" w:eastAsia="Calibri" w:hAnsi="Arial" w:cs="Arial"/>
          <w:sz w:val="20"/>
          <w:szCs w:val="20"/>
        </w:rPr>
      </w:pPr>
    </w:p>
    <w:sectPr w:rsidR="00A4713E" w:rsidRPr="007757FC" w:rsidSect="00281883">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4FB" w:rsidRDefault="00A864FB" w:rsidP="00F95C45">
      <w:pPr>
        <w:spacing w:after="0" w:line="240" w:lineRule="auto"/>
      </w:pPr>
      <w:r>
        <w:separator/>
      </w:r>
    </w:p>
  </w:endnote>
  <w:endnote w:type="continuationSeparator" w:id="0">
    <w:p w:rsidR="00A864FB" w:rsidRDefault="00A864FB" w:rsidP="00F95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Arial"/>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4FB" w:rsidRDefault="00A864FB" w:rsidP="00F95C45">
      <w:pPr>
        <w:spacing w:after="0" w:line="240" w:lineRule="auto"/>
      </w:pPr>
      <w:r>
        <w:separator/>
      </w:r>
    </w:p>
  </w:footnote>
  <w:footnote w:type="continuationSeparator" w:id="0">
    <w:p w:rsidR="00A864FB" w:rsidRDefault="00A864FB" w:rsidP="00F95C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0235"/>
      <w:docPartObj>
        <w:docPartGallery w:val="Page Numbers (Top of Page)"/>
        <w:docPartUnique/>
      </w:docPartObj>
    </w:sdtPr>
    <w:sdtContent>
      <w:p w:rsidR="00A864FB" w:rsidRDefault="00EC59D0">
        <w:pPr>
          <w:pStyle w:val="Nagwek"/>
          <w:jc w:val="center"/>
        </w:pPr>
        <w:r w:rsidRPr="00F95C45">
          <w:rPr>
            <w:rFonts w:ascii="Arial" w:hAnsi="Arial" w:cs="Arial"/>
            <w:sz w:val="20"/>
          </w:rPr>
          <w:fldChar w:fldCharType="begin"/>
        </w:r>
        <w:r w:rsidR="00A864FB" w:rsidRPr="00F95C45">
          <w:rPr>
            <w:rFonts w:ascii="Arial" w:hAnsi="Arial" w:cs="Arial"/>
            <w:sz w:val="20"/>
          </w:rPr>
          <w:instrText xml:space="preserve"> PAGE   \* MERGEFORMAT </w:instrText>
        </w:r>
        <w:r w:rsidRPr="00F95C45">
          <w:rPr>
            <w:rFonts w:ascii="Arial" w:hAnsi="Arial" w:cs="Arial"/>
            <w:sz w:val="20"/>
          </w:rPr>
          <w:fldChar w:fldCharType="separate"/>
        </w:r>
        <w:r w:rsidR="00C701E6">
          <w:rPr>
            <w:rFonts w:ascii="Arial" w:hAnsi="Arial" w:cs="Arial"/>
            <w:noProof/>
            <w:sz w:val="20"/>
          </w:rPr>
          <w:t>8</w:t>
        </w:r>
        <w:r w:rsidRPr="00F95C45">
          <w:rPr>
            <w:rFonts w:ascii="Arial" w:hAnsi="Arial" w:cs="Arial"/>
            <w:sz w:val="20"/>
          </w:rPr>
          <w:fldChar w:fldCharType="end"/>
        </w:r>
      </w:p>
    </w:sdtContent>
  </w:sdt>
  <w:p w:rsidR="00A864FB" w:rsidRDefault="00A864F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0240"/>
      <w:docPartObj>
        <w:docPartGallery w:val="Page Numbers (Top of Page)"/>
        <w:docPartUnique/>
      </w:docPartObj>
    </w:sdtPr>
    <w:sdtContent>
      <w:p w:rsidR="00A864FB" w:rsidRDefault="00281883">
        <w:pPr>
          <w:pStyle w:val="Nagwek"/>
          <w:jc w:val="center"/>
        </w:pPr>
        <w:r>
          <w:t>2</w:t>
        </w:r>
      </w:p>
    </w:sdtContent>
  </w:sdt>
  <w:p w:rsidR="00A864FB" w:rsidRDefault="00A864F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40B6D"/>
    <w:multiLevelType w:val="hybridMultilevel"/>
    <w:tmpl w:val="A8820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6B040F"/>
    <w:multiLevelType w:val="hybridMultilevel"/>
    <w:tmpl w:val="5B100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AC642F"/>
    <w:multiLevelType w:val="hybridMultilevel"/>
    <w:tmpl w:val="5D784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3E27CC"/>
    <w:multiLevelType w:val="hybridMultilevel"/>
    <w:tmpl w:val="F8322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4E5DDF"/>
    <w:multiLevelType w:val="hybridMultilevel"/>
    <w:tmpl w:val="20F83E26"/>
    <w:lvl w:ilvl="0" w:tplc="322AE63A">
      <w:start w:val="1"/>
      <w:numFmt w:val="bullet"/>
      <w:lvlText w:val="−"/>
      <w:lvlJc w:val="righ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144B2E7B"/>
    <w:multiLevelType w:val="hybridMultilevel"/>
    <w:tmpl w:val="D966C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B8663F"/>
    <w:multiLevelType w:val="hybridMultilevel"/>
    <w:tmpl w:val="CFC43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5F6A99"/>
    <w:multiLevelType w:val="hybridMultilevel"/>
    <w:tmpl w:val="9176EE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C8D1644"/>
    <w:multiLevelType w:val="hybridMultilevel"/>
    <w:tmpl w:val="C728B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70085C"/>
    <w:multiLevelType w:val="hybridMultilevel"/>
    <w:tmpl w:val="CFC43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6220AD"/>
    <w:multiLevelType w:val="hybridMultilevel"/>
    <w:tmpl w:val="715C6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793AB3"/>
    <w:multiLevelType w:val="multilevel"/>
    <w:tmpl w:val="54B416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FA25A6"/>
    <w:multiLevelType w:val="hybridMultilevel"/>
    <w:tmpl w:val="CFC43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6B52CF"/>
    <w:multiLevelType w:val="hybridMultilevel"/>
    <w:tmpl w:val="1B6EC514"/>
    <w:lvl w:ilvl="0" w:tplc="322AE63A">
      <w:start w:val="1"/>
      <w:numFmt w:val="bullet"/>
      <w:lvlText w:val="−"/>
      <w:lvlJc w:val="righ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30F85C42"/>
    <w:multiLevelType w:val="hybridMultilevel"/>
    <w:tmpl w:val="30FCB0B2"/>
    <w:lvl w:ilvl="0" w:tplc="322AE63A">
      <w:start w:val="1"/>
      <w:numFmt w:val="bullet"/>
      <w:lvlText w:val="−"/>
      <w:lvlJc w:val="righ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356B0DE1"/>
    <w:multiLevelType w:val="hybridMultilevel"/>
    <w:tmpl w:val="48DECE54"/>
    <w:lvl w:ilvl="0" w:tplc="1A0EDB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65B6F88"/>
    <w:multiLevelType w:val="hybridMultilevel"/>
    <w:tmpl w:val="B0788F90"/>
    <w:lvl w:ilvl="0" w:tplc="1ACED0F2">
      <w:start w:val="1"/>
      <w:numFmt w:val="bullet"/>
      <w:lvlText w:val="−"/>
      <w:lvlJc w:val="right"/>
      <w:pPr>
        <w:ind w:left="720" w:hanging="360"/>
      </w:pPr>
      <w:rPr>
        <w:rFonts w:ascii="Arial" w:hAnsi="Arial" w:cs="Times New Roman" w:hint="default"/>
        <w:b w:val="0"/>
        <w:i w:val="0"/>
        <w:strike w:val="0"/>
        <w:dstrike w:val="0"/>
        <w:color w:val="auto"/>
        <w:sz w:val="20"/>
        <w:szCs w:val="24"/>
        <w:u w:val="none" w:color="000000"/>
        <w:effect w:val="none"/>
        <w:bdr w:val="none" w:sz="0" w:space="0" w:color="auto" w:frame="1"/>
        <w:vertAlign w:val="baseline"/>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376435F2"/>
    <w:multiLevelType w:val="hybridMultilevel"/>
    <w:tmpl w:val="CFC43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AC7C58"/>
    <w:multiLevelType w:val="multilevel"/>
    <w:tmpl w:val="05B6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301123"/>
    <w:multiLevelType w:val="multilevel"/>
    <w:tmpl w:val="42B2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ACC5E65"/>
    <w:multiLevelType w:val="hybridMultilevel"/>
    <w:tmpl w:val="99B8BAF4"/>
    <w:lvl w:ilvl="0" w:tplc="C5DC4034">
      <w:start w:val="1"/>
      <w:numFmt w:val="bullet"/>
      <w:lvlText w:val="−"/>
      <w:lvlJc w:val="right"/>
      <w:pPr>
        <w:ind w:left="720"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3B850E31"/>
    <w:multiLevelType w:val="hybridMultilevel"/>
    <w:tmpl w:val="DCF062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455D54"/>
    <w:multiLevelType w:val="hybridMultilevel"/>
    <w:tmpl w:val="3DC0606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3ECF3AA6"/>
    <w:multiLevelType w:val="hybridMultilevel"/>
    <w:tmpl w:val="80B2A96C"/>
    <w:lvl w:ilvl="0" w:tplc="322AE63A">
      <w:start w:val="1"/>
      <w:numFmt w:val="bullet"/>
      <w:lvlText w:val="−"/>
      <w:lvlJc w:val="righ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3F170594"/>
    <w:multiLevelType w:val="hybridMultilevel"/>
    <w:tmpl w:val="EB52377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05116DF"/>
    <w:multiLevelType w:val="hybridMultilevel"/>
    <w:tmpl w:val="6EF089F8"/>
    <w:lvl w:ilvl="0" w:tplc="322AE63A">
      <w:start w:val="1"/>
      <w:numFmt w:val="bullet"/>
      <w:lvlText w:val="−"/>
      <w:lvlJc w:val="righ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48EC512C"/>
    <w:multiLevelType w:val="hybridMultilevel"/>
    <w:tmpl w:val="A8820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93C4B92"/>
    <w:multiLevelType w:val="hybridMultilevel"/>
    <w:tmpl w:val="CC1AA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BB2402C"/>
    <w:multiLevelType w:val="hybridMultilevel"/>
    <w:tmpl w:val="0E9E30BA"/>
    <w:lvl w:ilvl="0" w:tplc="D0DE5FEE">
      <w:start w:val="1"/>
      <w:numFmt w:val="bullet"/>
      <w:lvlText w:val="−"/>
      <w:lvlJc w:val="right"/>
      <w:pPr>
        <w:ind w:left="720"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4EC401E9"/>
    <w:multiLevelType w:val="hybridMultilevel"/>
    <w:tmpl w:val="EDC8A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230303F"/>
    <w:multiLevelType w:val="hybridMultilevel"/>
    <w:tmpl w:val="BB2648E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48838FD"/>
    <w:multiLevelType w:val="hybridMultilevel"/>
    <w:tmpl w:val="F364C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9375CB5"/>
    <w:multiLevelType w:val="hybridMultilevel"/>
    <w:tmpl w:val="CFC43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A8444A4"/>
    <w:multiLevelType w:val="hybridMultilevel"/>
    <w:tmpl w:val="01E62656"/>
    <w:lvl w:ilvl="0" w:tplc="322AE63A">
      <w:start w:val="1"/>
      <w:numFmt w:val="bullet"/>
      <w:lvlText w:val="−"/>
      <w:lvlJc w:val="righ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5D9B5A92"/>
    <w:multiLevelType w:val="hybridMultilevel"/>
    <w:tmpl w:val="96B42110"/>
    <w:lvl w:ilvl="0" w:tplc="C804BCF0">
      <w:start w:val="1"/>
      <w:numFmt w:val="decimal"/>
      <w:pStyle w:val="Toczyskiej104"/>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61775B10"/>
    <w:multiLevelType w:val="hybridMultilevel"/>
    <w:tmpl w:val="9FFC0492"/>
    <w:lvl w:ilvl="0" w:tplc="D0DE5FEE">
      <w:start w:val="1"/>
      <w:numFmt w:val="bullet"/>
      <w:lvlText w:val="−"/>
      <w:lvlJc w:val="right"/>
      <w:pPr>
        <w:ind w:left="720"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nsid w:val="630B6DA7"/>
    <w:multiLevelType w:val="hybridMultilevel"/>
    <w:tmpl w:val="023E56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6D6D33E2"/>
    <w:multiLevelType w:val="hybridMultilevel"/>
    <w:tmpl w:val="24006C52"/>
    <w:lvl w:ilvl="0" w:tplc="03703D9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DC900A8"/>
    <w:multiLevelType w:val="hybridMultilevel"/>
    <w:tmpl w:val="DE4802C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E300335"/>
    <w:multiLevelType w:val="hybridMultilevel"/>
    <w:tmpl w:val="3746DAB2"/>
    <w:lvl w:ilvl="0" w:tplc="6780FC50">
      <w:start w:val="1"/>
      <w:numFmt w:val="bullet"/>
      <w:lvlText w:val="−"/>
      <w:lvlJc w:val="righ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0B81214"/>
    <w:multiLevelType w:val="hybridMultilevel"/>
    <w:tmpl w:val="CFC43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0C04799"/>
    <w:multiLevelType w:val="hybridMultilevel"/>
    <w:tmpl w:val="DE4802C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1AD5B50"/>
    <w:multiLevelType w:val="hybridMultilevel"/>
    <w:tmpl w:val="95BE06CE"/>
    <w:lvl w:ilvl="0" w:tplc="1A0EDB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2D237DD"/>
    <w:multiLevelType w:val="hybridMultilevel"/>
    <w:tmpl w:val="A8820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5465801"/>
    <w:multiLevelType w:val="hybridMultilevel"/>
    <w:tmpl w:val="9ECC8528"/>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8B17277"/>
    <w:multiLevelType w:val="hybridMultilevel"/>
    <w:tmpl w:val="09A67BBE"/>
    <w:lvl w:ilvl="0" w:tplc="1A0EDB8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4"/>
  </w:num>
  <w:num w:numId="15">
    <w:abstractNumId w:val="24"/>
  </w:num>
  <w:num w:numId="16">
    <w:abstractNumId w:val="37"/>
  </w:num>
  <w:num w:numId="17">
    <w:abstractNumId w:val="2"/>
  </w:num>
  <w:num w:numId="18">
    <w:abstractNumId w:val="27"/>
  </w:num>
  <w:num w:numId="19">
    <w:abstractNumId w:val="9"/>
  </w:num>
  <w:num w:numId="20">
    <w:abstractNumId w:val="40"/>
  </w:num>
  <w:num w:numId="21">
    <w:abstractNumId w:val="12"/>
  </w:num>
  <w:num w:numId="22">
    <w:abstractNumId w:val="6"/>
  </w:num>
  <w:num w:numId="23">
    <w:abstractNumId w:val="32"/>
  </w:num>
  <w:num w:numId="24">
    <w:abstractNumId w:val="17"/>
  </w:num>
  <w:num w:numId="25">
    <w:abstractNumId w:val="42"/>
  </w:num>
  <w:num w:numId="26">
    <w:abstractNumId w:val="30"/>
  </w:num>
  <w:num w:numId="27">
    <w:abstractNumId w:val="26"/>
  </w:num>
  <w:num w:numId="28">
    <w:abstractNumId w:val="44"/>
  </w:num>
  <w:num w:numId="29">
    <w:abstractNumId w:val="14"/>
  </w:num>
  <w:num w:numId="30">
    <w:abstractNumId w:val="31"/>
  </w:num>
  <w:num w:numId="31">
    <w:abstractNumId w:val="0"/>
  </w:num>
  <w:num w:numId="32">
    <w:abstractNumId w:val="43"/>
  </w:num>
  <w:num w:numId="33">
    <w:abstractNumId w:val="39"/>
  </w:num>
  <w:num w:numId="34">
    <w:abstractNumId w:val="15"/>
  </w:num>
  <w:num w:numId="35">
    <w:abstractNumId w:val="45"/>
  </w:num>
  <w:num w:numId="36">
    <w:abstractNumId w:val="8"/>
  </w:num>
  <w:num w:numId="37">
    <w:abstractNumId w:val="5"/>
  </w:num>
  <w:num w:numId="38">
    <w:abstractNumId w:val="10"/>
  </w:num>
  <w:num w:numId="39">
    <w:abstractNumId w:val="3"/>
  </w:num>
  <w:num w:numId="40">
    <w:abstractNumId w:val="1"/>
  </w:num>
  <w:num w:numId="41">
    <w:abstractNumId w:val="36"/>
  </w:num>
  <w:num w:numId="42">
    <w:abstractNumId w:val="34"/>
  </w:num>
  <w:num w:numId="43">
    <w:abstractNumId w:val="7"/>
  </w:num>
  <w:num w:numId="44">
    <w:abstractNumId w:val="19"/>
  </w:num>
  <w:num w:numId="45">
    <w:abstractNumId w:val="18"/>
  </w:num>
  <w:num w:numId="46">
    <w:abstractNumId w:val="11"/>
  </w:num>
  <w:num w:numId="47">
    <w:abstractNumId w:val="21"/>
  </w:num>
  <w:num w:numId="48">
    <w:abstractNumId w:val="22"/>
  </w:num>
  <w:num w:numId="4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66AF3"/>
    <w:rsid w:val="0000060A"/>
    <w:rsid w:val="0000251E"/>
    <w:rsid w:val="00004592"/>
    <w:rsid w:val="00006B32"/>
    <w:rsid w:val="00010090"/>
    <w:rsid w:val="00011857"/>
    <w:rsid w:val="00012FD9"/>
    <w:rsid w:val="00021CA2"/>
    <w:rsid w:val="00027337"/>
    <w:rsid w:val="00027950"/>
    <w:rsid w:val="00031BCE"/>
    <w:rsid w:val="00032114"/>
    <w:rsid w:val="000337B6"/>
    <w:rsid w:val="000359B4"/>
    <w:rsid w:val="000411D8"/>
    <w:rsid w:val="000437DB"/>
    <w:rsid w:val="0004400B"/>
    <w:rsid w:val="0004421E"/>
    <w:rsid w:val="00045A47"/>
    <w:rsid w:val="00045AE8"/>
    <w:rsid w:val="000464E9"/>
    <w:rsid w:val="00047CBE"/>
    <w:rsid w:val="000519C0"/>
    <w:rsid w:val="00052139"/>
    <w:rsid w:val="00052634"/>
    <w:rsid w:val="000537CC"/>
    <w:rsid w:val="000545E7"/>
    <w:rsid w:val="00057183"/>
    <w:rsid w:val="000625F7"/>
    <w:rsid w:val="00063F65"/>
    <w:rsid w:val="0006459C"/>
    <w:rsid w:val="00064BFF"/>
    <w:rsid w:val="00065DE2"/>
    <w:rsid w:val="000668F6"/>
    <w:rsid w:val="0006770C"/>
    <w:rsid w:val="000701DC"/>
    <w:rsid w:val="000715B6"/>
    <w:rsid w:val="00074FAF"/>
    <w:rsid w:val="00081189"/>
    <w:rsid w:val="00081AF4"/>
    <w:rsid w:val="0008331B"/>
    <w:rsid w:val="00083574"/>
    <w:rsid w:val="00084040"/>
    <w:rsid w:val="000869D7"/>
    <w:rsid w:val="000900D7"/>
    <w:rsid w:val="000918E4"/>
    <w:rsid w:val="00092466"/>
    <w:rsid w:val="000930CA"/>
    <w:rsid w:val="0009344C"/>
    <w:rsid w:val="000940E7"/>
    <w:rsid w:val="00096748"/>
    <w:rsid w:val="0009768E"/>
    <w:rsid w:val="000A02D0"/>
    <w:rsid w:val="000A0725"/>
    <w:rsid w:val="000A329E"/>
    <w:rsid w:val="000A5D7A"/>
    <w:rsid w:val="000B0B8F"/>
    <w:rsid w:val="000B4B2D"/>
    <w:rsid w:val="000B5149"/>
    <w:rsid w:val="000C17C8"/>
    <w:rsid w:val="000C40B8"/>
    <w:rsid w:val="000C7509"/>
    <w:rsid w:val="000C7AC3"/>
    <w:rsid w:val="000C7D48"/>
    <w:rsid w:val="000D3205"/>
    <w:rsid w:val="000D431A"/>
    <w:rsid w:val="000D7EF2"/>
    <w:rsid w:val="000E03BD"/>
    <w:rsid w:val="000E310A"/>
    <w:rsid w:val="000F1AAC"/>
    <w:rsid w:val="000F3E9C"/>
    <w:rsid w:val="000F5EB6"/>
    <w:rsid w:val="00102B54"/>
    <w:rsid w:val="0010310C"/>
    <w:rsid w:val="001041B7"/>
    <w:rsid w:val="001043BC"/>
    <w:rsid w:val="00106FD4"/>
    <w:rsid w:val="00110117"/>
    <w:rsid w:val="001133D2"/>
    <w:rsid w:val="001144B1"/>
    <w:rsid w:val="00114D59"/>
    <w:rsid w:val="001157BB"/>
    <w:rsid w:val="00116506"/>
    <w:rsid w:val="00117A6A"/>
    <w:rsid w:val="00123189"/>
    <w:rsid w:val="00125964"/>
    <w:rsid w:val="0012611E"/>
    <w:rsid w:val="00131BCD"/>
    <w:rsid w:val="00133101"/>
    <w:rsid w:val="00133A54"/>
    <w:rsid w:val="00135171"/>
    <w:rsid w:val="00135AB7"/>
    <w:rsid w:val="001371B7"/>
    <w:rsid w:val="0014087A"/>
    <w:rsid w:val="00142455"/>
    <w:rsid w:val="001431A6"/>
    <w:rsid w:val="00143762"/>
    <w:rsid w:val="00145EF5"/>
    <w:rsid w:val="0014769D"/>
    <w:rsid w:val="00152290"/>
    <w:rsid w:val="001536CC"/>
    <w:rsid w:val="00155A15"/>
    <w:rsid w:val="00155F47"/>
    <w:rsid w:val="001622C8"/>
    <w:rsid w:val="00163196"/>
    <w:rsid w:val="00163C28"/>
    <w:rsid w:val="00164382"/>
    <w:rsid w:val="00172D01"/>
    <w:rsid w:val="0017333E"/>
    <w:rsid w:val="001735A4"/>
    <w:rsid w:val="00175447"/>
    <w:rsid w:val="001756A8"/>
    <w:rsid w:val="00176137"/>
    <w:rsid w:val="00176362"/>
    <w:rsid w:val="00185322"/>
    <w:rsid w:val="0018695A"/>
    <w:rsid w:val="00191574"/>
    <w:rsid w:val="00191B3A"/>
    <w:rsid w:val="00193B8A"/>
    <w:rsid w:val="00196075"/>
    <w:rsid w:val="00197548"/>
    <w:rsid w:val="001A0BC5"/>
    <w:rsid w:val="001A2221"/>
    <w:rsid w:val="001A5203"/>
    <w:rsid w:val="001A6189"/>
    <w:rsid w:val="001A77B0"/>
    <w:rsid w:val="001B0DC5"/>
    <w:rsid w:val="001B0FD0"/>
    <w:rsid w:val="001B2794"/>
    <w:rsid w:val="001B283D"/>
    <w:rsid w:val="001C10DE"/>
    <w:rsid w:val="001C1E47"/>
    <w:rsid w:val="001C2A34"/>
    <w:rsid w:val="001C5B59"/>
    <w:rsid w:val="001C6C5A"/>
    <w:rsid w:val="001C6EF3"/>
    <w:rsid w:val="001D0378"/>
    <w:rsid w:val="001D15C8"/>
    <w:rsid w:val="001D1760"/>
    <w:rsid w:val="001D3280"/>
    <w:rsid w:val="001E1256"/>
    <w:rsid w:val="001E3485"/>
    <w:rsid w:val="001E38D3"/>
    <w:rsid w:val="001E4828"/>
    <w:rsid w:val="001E5D9F"/>
    <w:rsid w:val="001E7822"/>
    <w:rsid w:val="001E7C03"/>
    <w:rsid w:val="001F52A5"/>
    <w:rsid w:val="001F6263"/>
    <w:rsid w:val="001F7EAD"/>
    <w:rsid w:val="00206A7F"/>
    <w:rsid w:val="00206D41"/>
    <w:rsid w:val="002079F1"/>
    <w:rsid w:val="00210984"/>
    <w:rsid w:val="00215A90"/>
    <w:rsid w:val="00217C2E"/>
    <w:rsid w:val="00221B8A"/>
    <w:rsid w:val="00222E2F"/>
    <w:rsid w:val="0022695A"/>
    <w:rsid w:val="00227171"/>
    <w:rsid w:val="002323F0"/>
    <w:rsid w:val="00232671"/>
    <w:rsid w:val="002333B6"/>
    <w:rsid w:val="00233DD0"/>
    <w:rsid w:val="002356B3"/>
    <w:rsid w:val="00240A76"/>
    <w:rsid w:val="0024238C"/>
    <w:rsid w:val="00244473"/>
    <w:rsid w:val="002445FF"/>
    <w:rsid w:val="002454B6"/>
    <w:rsid w:val="00245722"/>
    <w:rsid w:val="002465C0"/>
    <w:rsid w:val="00251930"/>
    <w:rsid w:val="002567A4"/>
    <w:rsid w:val="00257711"/>
    <w:rsid w:val="00260078"/>
    <w:rsid w:val="0026010A"/>
    <w:rsid w:val="00267270"/>
    <w:rsid w:val="00267C93"/>
    <w:rsid w:val="0027122E"/>
    <w:rsid w:val="00271B62"/>
    <w:rsid w:val="002730D7"/>
    <w:rsid w:val="0027474E"/>
    <w:rsid w:val="0027517A"/>
    <w:rsid w:val="00276080"/>
    <w:rsid w:val="002778EE"/>
    <w:rsid w:val="00281883"/>
    <w:rsid w:val="00282A0B"/>
    <w:rsid w:val="00291142"/>
    <w:rsid w:val="00291F5A"/>
    <w:rsid w:val="002922AE"/>
    <w:rsid w:val="002977F3"/>
    <w:rsid w:val="002A1E24"/>
    <w:rsid w:val="002A2F3F"/>
    <w:rsid w:val="002A2FEB"/>
    <w:rsid w:val="002A4C86"/>
    <w:rsid w:val="002A5323"/>
    <w:rsid w:val="002B2245"/>
    <w:rsid w:val="002B3FA4"/>
    <w:rsid w:val="002B57B0"/>
    <w:rsid w:val="002B76AC"/>
    <w:rsid w:val="002C1674"/>
    <w:rsid w:val="002C5AC2"/>
    <w:rsid w:val="002C5E12"/>
    <w:rsid w:val="002C6828"/>
    <w:rsid w:val="002C68A0"/>
    <w:rsid w:val="002D1997"/>
    <w:rsid w:val="002D2543"/>
    <w:rsid w:val="002D258D"/>
    <w:rsid w:val="002D2AA3"/>
    <w:rsid w:val="002D3520"/>
    <w:rsid w:val="002E1208"/>
    <w:rsid w:val="002E43BE"/>
    <w:rsid w:val="002E4981"/>
    <w:rsid w:val="002E4FB8"/>
    <w:rsid w:val="002E530F"/>
    <w:rsid w:val="002E760C"/>
    <w:rsid w:val="002E7BEF"/>
    <w:rsid w:val="002E7EE6"/>
    <w:rsid w:val="002F5586"/>
    <w:rsid w:val="002F6200"/>
    <w:rsid w:val="002F69C0"/>
    <w:rsid w:val="00300665"/>
    <w:rsid w:val="00300BA4"/>
    <w:rsid w:val="00301485"/>
    <w:rsid w:val="003016FA"/>
    <w:rsid w:val="00301CB2"/>
    <w:rsid w:val="00302429"/>
    <w:rsid w:val="00302A16"/>
    <w:rsid w:val="00304F84"/>
    <w:rsid w:val="00306164"/>
    <w:rsid w:val="00306A77"/>
    <w:rsid w:val="0030724D"/>
    <w:rsid w:val="0030778A"/>
    <w:rsid w:val="0031498E"/>
    <w:rsid w:val="00314A10"/>
    <w:rsid w:val="00317DB2"/>
    <w:rsid w:val="003202CE"/>
    <w:rsid w:val="00321892"/>
    <w:rsid w:val="00325C6A"/>
    <w:rsid w:val="003306ED"/>
    <w:rsid w:val="003326A6"/>
    <w:rsid w:val="00333F0D"/>
    <w:rsid w:val="003349F4"/>
    <w:rsid w:val="00334D02"/>
    <w:rsid w:val="00337DEC"/>
    <w:rsid w:val="00340A3D"/>
    <w:rsid w:val="00340BA4"/>
    <w:rsid w:val="00343039"/>
    <w:rsid w:val="00343684"/>
    <w:rsid w:val="00344BDF"/>
    <w:rsid w:val="003465A5"/>
    <w:rsid w:val="00347741"/>
    <w:rsid w:val="00347CED"/>
    <w:rsid w:val="00356F07"/>
    <w:rsid w:val="0036093E"/>
    <w:rsid w:val="00363BD0"/>
    <w:rsid w:val="0036538E"/>
    <w:rsid w:val="00371055"/>
    <w:rsid w:val="003710B0"/>
    <w:rsid w:val="00376524"/>
    <w:rsid w:val="003811D2"/>
    <w:rsid w:val="003822CB"/>
    <w:rsid w:val="00384978"/>
    <w:rsid w:val="00384A8F"/>
    <w:rsid w:val="00384D4C"/>
    <w:rsid w:val="003856C5"/>
    <w:rsid w:val="00386A4B"/>
    <w:rsid w:val="00391F17"/>
    <w:rsid w:val="00392160"/>
    <w:rsid w:val="003931D3"/>
    <w:rsid w:val="00396B82"/>
    <w:rsid w:val="003A1048"/>
    <w:rsid w:val="003A1641"/>
    <w:rsid w:val="003A2302"/>
    <w:rsid w:val="003B174C"/>
    <w:rsid w:val="003B285D"/>
    <w:rsid w:val="003B4B8B"/>
    <w:rsid w:val="003B5ABB"/>
    <w:rsid w:val="003C0D60"/>
    <w:rsid w:val="003C1E50"/>
    <w:rsid w:val="003C1E94"/>
    <w:rsid w:val="003C1FFA"/>
    <w:rsid w:val="003C2264"/>
    <w:rsid w:val="003C4F19"/>
    <w:rsid w:val="003C5255"/>
    <w:rsid w:val="003C65B0"/>
    <w:rsid w:val="003C6720"/>
    <w:rsid w:val="003D3811"/>
    <w:rsid w:val="003D688E"/>
    <w:rsid w:val="003E0307"/>
    <w:rsid w:val="003E37FB"/>
    <w:rsid w:val="003E53D4"/>
    <w:rsid w:val="003E5E01"/>
    <w:rsid w:val="003E68BC"/>
    <w:rsid w:val="003F0D47"/>
    <w:rsid w:val="003F2164"/>
    <w:rsid w:val="003F4308"/>
    <w:rsid w:val="003F473B"/>
    <w:rsid w:val="003F4851"/>
    <w:rsid w:val="003F48C3"/>
    <w:rsid w:val="004019E9"/>
    <w:rsid w:val="0040201E"/>
    <w:rsid w:val="004030FC"/>
    <w:rsid w:val="00403C30"/>
    <w:rsid w:val="00411B52"/>
    <w:rsid w:val="00413AA9"/>
    <w:rsid w:val="00415E38"/>
    <w:rsid w:val="004161E5"/>
    <w:rsid w:val="00417BE9"/>
    <w:rsid w:val="00422A02"/>
    <w:rsid w:val="00425804"/>
    <w:rsid w:val="0042599B"/>
    <w:rsid w:val="00430164"/>
    <w:rsid w:val="00435467"/>
    <w:rsid w:val="00435812"/>
    <w:rsid w:val="004409A0"/>
    <w:rsid w:val="00443C65"/>
    <w:rsid w:val="004449AE"/>
    <w:rsid w:val="00445529"/>
    <w:rsid w:val="004475AC"/>
    <w:rsid w:val="004476E1"/>
    <w:rsid w:val="004512AE"/>
    <w:rsid w:val="00454CD8"/>
    <w:rsid w:val="004559D6"/>
    <w:rsid w:val="00457C0C"/>
    <w:rsid w:val="00461B1E"/>
    <w:rsid w:val="00463E32"/>
    <w:rsid w:val="00465061"/>
    <w:rsid w:val="0046592E"/>
    <w:rsid w:val="00465C61"/>
    <w:rsid w:val="00466AF3"/>
    <w:rsid w:val="00472665"/>
    <w:rsid w:val="004728B7"/>
    <w:rsid w:val="00472AC3"/>
    <w:rsid w:val="00475B72"/>
    <w:rsid w:val="004812F9"/>
    <w:rsid w:val="0048303B"/>
    <w:rsid w:val="00484F30"/>
    <w:rsid w:val="004853CC"/>
    <w:rsid w:val="00485AB3"/>
    <w:rsid w:val="00486467"/>
    <w:rsid w:val="00486E14"/>
    <w:rsid w:val="004922A1"/>
    <w:rsid w:val="0049377F"/>
    <w:rsid w:val="00493935"/>
    <w:rsid w:val="00493C2D"/>
    <w:rsid w:val="00493C54"/>
    <w:rsid w:val="004947D5"/>
    <w:rsid w:val="0049568A"/>
    <w:rsid w:val="004A196A"/>
    <w:rsid w:val="004A491B"/>
    <w:rsid w:val="004A4E93"/>
    <w:rsid w:val="004A6509"/>
    <w:rsid w:val="004B11E0"/>
    <w:rsid w:val="004B4F3C"/>
    <w:rsid w:val="004B5BC6"/>
    <w:rsid w:val="004B5BF4"/>
    <w:rsid w:val="004B5ECC"/>
    <w:rsid w:val="004C2E44"/>
    <w:rsid w:val="004C325F"/>
    <w:rsid w:val="004C3C9F"/>
    <w:rsid w:val="004D09CB"/>
    <w:rsid w:val="004D372E"/>
    <w:rsid w:val="004D74F4"/>
    <w:rsid w:val="004D788D"/>
    <w:rsid w:val="004D7EBE"/>
    <w:rsid w:val="004E03E7"/>
    <w:rsid w:val="004E09A0"/>
    <w:rsid w:val="004E32E7"/>
    <w:rsid w:val="004E5DA8"/>
    <w:rsid w:val="004E6005"/>
    <w:rsid w:val="004E653F"/>
    <w:rsid w:val="004E6BDF"/>
    <w:rsid w:val="004F053B"/>
    <w:rsid w:val="004F1378"/>
    <w:rsid w:val="004F1738"/>
    <w:rsid w:val="004F18B6"/>
    <w:rsid w:val="004F205C"/>
    <w:rsid w:val="004F2241"/>
    <w:rsid w:val="004F25CB"/>
    <w:rsid w:val="004F2CF3"/>
    <w:rsid w:val="004F5C55"/>
    <w:rsid w:val="00500362"/>
    <w:rsid w:val="0050041A"/>
    <w:rsid w:val="00500BC1"/>
    <w:rsid w:val="00501644"/>
    <w:rsid w:val="00502922"/>
    <w:rsid w:val="0050316D"/>
    <w:rsid w:val="00506683"/>
    <w:rsid w:val="0051230A"/>
    <w:rsid w:val="00513538"/>
    <w:rsid w:val="00516ED6"/>
    <w:rsid w:val="0052024D"/>
    <w:rsid w:val="005202AE"/>
    <w:rsid w:val="005204E5"/>
    <w:rsid w:val="005216B9"/>
    <w:rsid w:val="005235FA"/>
    <w:rsid w:val="00524275"/>
    <w:rsid w:val="00525D2B"/>
    <w:rsid w:val="00531005"/>
    <w:rsid w:val="00532A15"/>
    <w:rsid w:val="0053463B"/>
    <w:rsid w:val="00542070"/>
    <w:rsid w:val="00546141"/>
    <w:rsid w:val="005464DD"/>
    <w:rsid w:val="005516B1"/>
    <w:rsid w:val="005522A8"/>
    <w:rsid w:val="00555DC7"/>
    <w:rsid w:val="0055791A"/>
    <w:rsid w:val="00560019"/>
    <w:rsid w:val="00560903"/>
    <w:rsid w:val="0056231D"/>
    <w:rsid w:val="00564203"/>
    <w:rsid w:val="00564C0B"/>
    <w:rsid w:val="0056503C"/>
    <w:rsid w:val="00567CA6"/>
    <w:rsid w:val="00573878"/>
    <w:rsid w:val="00581092"/>
    <w:rsid w:val="00582231"/>
    <w:rsid w:val="00582250"/>
    <w:rsid w:val="00583EAD"/>
    <w:rsid w:val="005846CE"/>
    <w:rsid w:val="005848DD"/>
    <w:rsid w:val="00585BA6"/>
    <w:rsid w:val="00585BAE"/>
    <w:rsid w:val="00585CA7"/>
    <w:rsid w:val="00585DB6"/>
    <w:rsid w:val="0058603D"/>
    <w:rsid w:val="0058625F"/>
    <w:rsid w:val="005868AA"/>
    <w:rsid w:val="0058791F"/>
    <w:rsid w:val="0059251E"/>
    <w:rsid w:val="0059490B"/>
    <w:rsid w:val="005950ED"/>
    <w:rsid w:val="00596F54"/>
    <w:rsid w:val="0059731A"/>
    <w:rsid w:val="005A2A93"/>
    <w:rsid w:val="005A33D7"/>
    <w:rsid w:val="005A4505"/>
    <w:rsid w:val="005B13B6"/>
    <w:rsid w:val="005B3EED"/>
    <w:rsid w:val="005B426F"/>
    <w:rsid w:val="005B53DF"/>
    <w:rsid w:val="005B5654"/>
    <w:rsid w:val="005B5A8D"/>
    <w:rsid w:val="005B5BAF"/>
    <w:rsid w:val="005B5D5D"/>
    <w:rsid w:val="005B7167"/>
    <w:rsid w:val="005B789F"/>
    <w:rsid w:val="005C3802"/>
    <w:rsid w:val="005C409E"/>
    <w:rsid w:val="005C5CCA"/>
    <w:rsid w:val="005C7660"/>
    <w:rsid w:val="005D0829"/>
    <w:rsid w:val="005D23FF"/>
    <w:rsid w:val="005D3939"/>
    <w:rsid w:val="005D51D4"/>
    <w:rsid w:val="005D59F7"/>
    <w:rsid w:val="005D6A19"/>
    <w:rsid w:val="005E1852"/>
    <w:rsid w:val="005E5749"/>
    <w:rsid w:val="005E70B7"/>
    <w:rsid w:val="005E72CD"/>
    <w:rsid w:val="005E7BAF"/>
    <w:rsid w:val="005F1111"/>
    <w:rsid w:val="005F27A4"/>
    <w:rsid w:val="005F3526"/>
    <w:rsid w:val="005F39B3"/>
    <w:rsid w:val="005F53AC"/>
    <w:rsid w:val="005F542C"/>
    <w:rsid w:val="005F5D9F"/>
    <w:rsid w:val="005F6276"/>
    <w:rsid w:val="005F73C3"/>
    <w:rsid w:val="005F7DF9"/>
    <w:rsid w:val="00600286"/>
    <w:rsid w:val="0060060A"/>
    <w:rsid w:val="0060295F"/>
    <w:rsid w:val="0060728E"/>
    <w:rsid w:val="006156D9"/>
    <w:rsid w:val="00615FC1"/>
    <w:rsid w:val="00622053"/>
    <w:rsid w:val="00625A4C"/>
    <w:rsid w:val="00627E36"/>
    <w:rsid w:val="006308A1"/>
    <w:rsid w:val="0063138B"/>
    <w:rsid w:val="006346B0"/>
    <w:rsid w:val="00634F76"/>
    <w:rsid w:val="00636610"/>
    <w:rsid w:val="006411D6"/>
    <w:rsid w:val="006414D2"/>
    <w:rsid w:val="006438AB"/>
    <w:rsid w:val="00643916"/>
    <w:rsid w:val="0064416F"/>
    <w:rsid w:val="006446AB"/>
    <w:rsid w:val="00644EF3"/>
    <w:rsid w:val="006464A7"/>
    <w:rsid w:val="0064729D"/>
    <w:rsid w:val="00647637"/>
    <w:rsid w:val="00652030"/>
    <w:rsid w:val="00653B37"/>
    <w:rsid w:val="00653F97"/>
    <w:rsid w:val="006578EA"/>
    <w:rsid w:val="00657F10"/>
    <w:rsid w:val="0066205C"/>
    <w:rsid w:val="00662A7A"/>
    <w:rsid w:val="00667D62"/>
    <w:rsid w:val="00670F6F"/>
    <w:rsid w:val="006715EF"/>
    <w:rsid w:val="0067460A"/>
    <w:rsid w:val="0067600F"/>
    <w:rsid w:val="00677DDB"/>
    <w:rsid w:val="0068103D"/>
    <w:rsid w:val="0068128D"/>
    <w:rsid w:val="00681EDD"/>
    <w:rsid w:val="006824CD"/>
    <w:rsid w:val="0068345D"/>
    <w:rsid w:val="00685399"/>
    <w:rsid w:val="0068680B"/>
    <w:rsid w:val="00690A40"/>
    <w:rsid w:val="00690A55"/>
    <w:rsid w:val="0069210C"/>
    <w:rsid w:val="00692638"/>
    <w:rsid w:val="006962A6"/>
    <w:rsid w:val="006A312B"/>
    <w:rsid w:val="006A33CE"/>
    <w:rsid w:val="006A34A5"/>
    <w:rsid w:val="006A4196"/>
    <w:rsid w:val="006A57FA"/>
    <w:rsid w:val="006A709C"/>
    <w:rsid w:val="006A756B"/>
    <w:rsid w:val="006B3484"/>
    <w:rsid w:val="006B4892"/>
    <w:rsid w:val="006B5534"/>
    <w:rsid w:val="006B697B"/>
    <w:rsid w:val="006B7445"/>
    <w:rsid w:val="006B759B"/>
    <w:rsid w:val="006C2E43"/>
    <w:rsid w:val="006C31FA"/>
    <w:rsid w:val="006C34D9"/>
    <w:rsid w:val="006C5622"/>
    <w:rsid w:val="006C6617"/>
    <w:rsid w:val="006D0F0A"/>
    <w:rsid w:val="006D126B"/>
    <w:rsid w:val="006D1389"/>
    <w:rsid w:val="006D26D5"/>
    <w:rsid w:val="006D30C4"/>
    <w:rsid w:val="006D40D9"/>
    <w:rsid w:val="006E5FA6"/>
    <w:rsid w:val="006E6FFE"/>
    <w:rsid w:val="006F1C9E"/>
    <w:rsid w:val="006F2097"/>
    <w:rsid w:val="006F57EC"/>
    <w:rsid w:val="006F6F28"/>
    <w:rsid w:val="00703524"/>
    <w:rsid w:val="00703804"/>
    <w:rsid w:val="007049B1"/>
    <w:rsid w:val="0070699D"/>
    <w:rsid w:val="00706FDF"/>
    <w:rsid w:val="00707E0C"/>
    <w:rsid w:val="00710ABD"/>
    <w:rsid w:val="007161B1"/>
    <w:rsid w:val="007214E1"/>
    <w:rsid w:val="007221AE"/>
    <w:rsid w:val="007246C7"/>
    <w:rsid w:val="007306C2"/>
    <w:rsid w:val="00732695"/>
    <w:rsid w:val="007332EF"/>
    <w:rsid w:val="00734165"/>
    <w:rsid w:val="00735659"/>
    <w:rsid w:val="00736091"/>
    <w:rsid w:val="00736A49"/>
    <w:rsid w:val="00736BBC"/>
    <w:rsid w:val="007379D3"/>
    <w:rsid w:val="00743516"/>
    <w:rsid w:val="00743A12"/>
    <w:rsid w:val="00744110"/>
    <w:rsid w:val="007503E7"/>
    <w:rsid w:val="00751C96"/>
    <w:rsid w:val="007522E5"/>
    <w:rsid w:val="00752B4C"/>
    <w:rsid w:val="00753E7D"/>
    <w:rsid w:val="007540EC"/>
    <w:rsid w:val="007550B1"/>
    <w:rsid w:val="00757FA2"/>
    <w:rsid w:val="00761BC8"/>
    <w:rsid w:val="00761D61"/>
    <w:rsid w:val="00762389"/>
    <w:rsid w:val="00764A3B"/>
    <w:rsid w:val="00766769"/>
    <w:rsid w:val="00770FE3"/>
    <w:rsid w:val="00771186"/>
    <w:rsid w:val="00773E9B"/>
    <w:rsid w:val="0077490A"/>
    <w:rsid w:val="007757FC"/>
    <w:rsid w:val="00775BEC"/>
    <w:rsid w:val="00782001"/>
    <w:rsid w:val="00784472"/>
    <w:rsid w:val="00784FBF"/>
    <w:rsid w:val="00786701"/>
    <w:rsid w:val="00790237"/>
    <w:rsid w:val="00790E1F"/>
    <w:rsid w:val="00794865"/>
    <w:rsid w:val="00796ABA"/>
    <w:rsid w:val="00796FE3"/>
    <w:rsid w:val="007A473E"/>
    <w:rsid w:val="007A630F"/>
    <w:rsid w:val="007A6367"/>
    <w:rsid w:val="007B0B6B"/>
    <w:rsid w:val="007B1682"/>
    <w:rsid w:val="007B36DC"/>
    <w:rsid w:val="007B36FA"/>
    <w:rsid w:val="007B64EC"/>
    <w:rsid w:val="007B6CC7"/>
    <w:rsid w:val="007B788A"/>
    <w:rsid w:val="007C02A8"/>
    <w:rsid w:val="007C0E1D"/>
    <w:rsid w:val="007C16C3"/>
    <w:rsid w:val="007C3B4D"/>
    <w:rsid w:val="007C3E57"/>
    <w:rsid w:val="007C4E9B"/>
    <w:rsid w:val="007C7F42"/>
    <w:rsid w:val="007D17FF"/>
    <w:rsid w:val="007D1D4C"/>
    <w:rsid w:val="007D3585"/>
    <w:rsid w:val="007D457A"/>
    <w:rsid w:val="007D4E5F"/>
    <w:rsid w:val="007D6A49"/>
    <w:rsid w:val="007D7798"/>
    <w:rsid w:val="007E0233"/>
    <w:rsid w:val="007E20F8"/>
    <w:rsid w:val="007E28E0"/>
    <w:rsid w:val="007E71E1"/>
    <w:rsid w:val="007F2EDF"/>
    <w:rsid w:val="007F350D"/>
    <w:rsid w:val="007F488B"/>
    <w:rsid w:val="007F6D8E"/>
    <w:rsid w:val="007F7A9F"/>
    <w:rsid w:val="008011F8"/>
    <w:rsid w:val="00803F76"/>
    <w:rsid w:val="008046CE"/>
    <w:rsid w:val="0080540F"/>
    <w:rsid w:val="00805784"/>
    <w:rsid w:val="008109D4"/>
    <w:rsid w:val="00811E57"/>
    <w:rsid w:val="00812186"/>
    <w:rsid w:val="0081245D"/>
    <w:rsid w:val="00815157"/>
    <w:rsid w:val="008154BB"/>
    <w:rsid w:val="00817D4F"/>
    <w:rsid w:val="008206E9"/>
    <w:rsid w:val="00820879"/>
    <w:rsid w:val="0082136F"/>
    <w:rsid w:val="00821571"/>
    <w:rsid w:val="008217AE"/>
    <w:rsid w:val="00822093"/>
    <w:rsid w:val="00822B32"/>
    <w:rsid w:val="00822B4E"/>
    <w:rsid w:val="008240EF"/>
    <w:rsid w:val="008245AA"/>
    <w:rsid w:val="00825747"/>
    <w:rsid w:val="00825A41"/>
    <w:rsid w:val="0082607A"/>
    <w:rsid w:val="00831F00"/>
    <w:rsid w:val="00832C49"/>
    <w:rsid w:val="0083310D"/>
    <w:rsid w:val="0083398C"/>
    <w:rsid w:val="00834048"/>
    <w:rsid w:val="0083470C"/>
    <w:rsid w:val="008347C2"/>
    <w:rsid w:val="00836137"/>
    <w:rsid w:val="00841439"/>
    <w:rsid w:val="008414ED"/>
    <w:rsid w:val="008424AC"/>
    <w:rsid w:val="00845DFC"/>
    <w:rsid w:val="008476BA"/>
    <w:rsid w:val="00847737"/>
    <w:rsid w:val="00850EBA"/>
    <w:rsid w:val="0085166D"/>
    <w:rsid w:val="00851CC9"/>
    <w:rsid w:val="0085391C"/>
    <w:rsid w:val="00853BAF"/>
    <w:rsid w:val="00855C3A"/>
    <w:rsid w:val="00856A73"/>
    <w:rsid w:val="00856B81"/>
    <w:rsid w:val="00861BA1"/>
    <w:rsid w:val="008648A4"/>
    <w:rsid w:val="008668A9"/>
    <w:rsid w:val="00872E57"/>
    <w:rsid w:val="00874B10"/>
    <w:rsid w:val="00874B98"/>
    <w:rsid w:val="00877A62"/>
    <w:rsid w:val="00881752"/>
    <w:rsid w:val="0088189D"/>
    <w:rsid w:val="00881963"/>
    <w:rsid w:val="0088499E"/>
    <w:rsid w:val="00887438"/>
    <w:rsid w:val="00890004"/>
    <w:rsid w:val="00891543"/>
    <w:rsid w:val="0089568A"/>
    <w:rsid w:val="00896062"/>
    <w:rsid w:val="008A0330"/>
    <w:rsid w:val="008A0B2B"/>
    <w:rsid w:val="008A3F63"/>
    <w:rsid w:val="008A7115"/>
    <w:rsid w:val="008B2BC6"/>
    <w:rsid w:val="008B3792"/>
    <w:rsid w:val="008C4C71"/>
    <w:rsid w:val="008C613B"/>
    <w:rsid w:val="008D5242"/>
    <w:rsid w:val="008D562F"/>
    <w:rsid w:val="008E06DA"/>
    <w:rsid w:val="008E0B21"/>
    <w:rsid w:val="008E0F46"/>
    <w:rsid w:val="008E152A"/>
    <w:rsid w:val="008E483B"/>
    <w:rsid w:val="008E76B0"/>
    <w:rsid w:val="008E7E07"/>
    <w:rsid w:val="008F2287"/>
    <w:rsid w:val="008F575D"/>
    <w:rsid w:val="008F7004"/>
    <w:rsid w:val="008F76CD"/>
    <w:rsid w:val="008F796E"/>
    <w:rsid w:val="00901B89"/>
    <w:rsid w:val="00902A94"/>
    <w:rsid w:val="0090403E"/>
    <w:rsid w:val="009046CD"/>
    <w:rsid w:val="009071FB"/>
    <w:rsid w:val="009116D1"/>
    <w:rsid w:val="0091208B"/>
    <w:rsid w:val="009120DE"/>
    <w:rsid w:val="00913DE1"/>
    <w:rsid w:val="009171CA"/>
    <w:rsid w:val="00920CF0"/>
    <w:rsid w:val="00923635"/>
    <w:rsid w:val="00924719"/>
    <w:rsid w:val="0092582B"/>
    <w:rsid w:val="0092659C"/>
    <w:rsid w:val="0092786A"/>
    <w:rsid w:val="00931064"/>
    <w:rsid w:val="00931597"/>
    <w:rsid w:val="009322B5"/>
    <w:rsid w:val="00942470"/>
    <w:rsid w:val="009435D9"/>
    <w:rsid w:val="00943D56"/>
    <w:rsid w:val="0094798B"/>
    <w:rsid w:val="00952ABE"/>
    <w:rsid w:val="00952E85"/>
    <w:rsid w:val="0095591A"/>
    <w:rsid w:val="00956CB4"/>
    <w:rsid w:val="00957FFB"/>
    <w:rsid w:val="00960884"/>
    <w:rsid w:val="00962377"/>
    <w:rsid w:val="00963837"/>
    <w:rsid w:val="009641AD"/>
    <w:rsid w:val="00964672"/>
    <w:rsid w:val="00964A4B"/>
    <w:rsid w:val="00967ABF"/>
    <w:rsid w:val="00970739"/>
    <w:rsid w:val="00977C7A"/>
    <w:rsid w:val="00985C42"/>
    <w:rsid w:val="00987313"/>
    <w:rsid w:val="0099169E"/>
    <w:rsid w:val="009943BB"/>
    <w:rsid w:val="009A173F"/>
    <w:rsid w:val="009A66C0"/>
    <w:rsid w:val="009A7106"/>
    <w:rsid w:val="009B0C77"/>
    <w:rsid w:val="009B3076"/>
    <w:rsid w:val="009B5292"/>
    <w:rsid w:val="009B5903"/>
    <w:rsid w:val="009B6BC7"/>
    <w:rsid w:val="009B70E4"/>
    <w:rsid w:val="009B77F6"/>
    <w:rsid w:val="009C391E"/>
    <w:rsid w:val="009C3E44"/>
    <w:rsid w:val="009C5902"/>
    <w:rsid w:val="009C6F5F"/>
    <w:rsid w:val="009C7363"/>
    <w:rsid w:val="009D07F8"/>
    <w:rsid w:val="009E191D"/>
    <w:rsid w:val="009E3757"/>
    <w:rsid w:val="009E37A6"/>
    <w:rsid w:val="009E5C6E"/>
    <w:rsid w:val="009E75A2"/>
    <w:rsid w:val="009F0C84"/>
    <w:rsid w:val="009F1F09"/>
    <w:rsid w:val="009F476D"/>
    <w:rsid w:val="009F4BE2"/>
    <w:rsid w:val="009F4E2C"/>
    <w:rsid w:val="009F4E3C"/>
    <w:rsid w:val="009F5D9F"/>
    <w:rsid w:val="009F7102"/>
    <w:rsid w:val="00A00D4D"/>
    <w:rsid w:val="00A042AA"/>
    <w:rsid w:val="00A04723"/>
    <w:rsid w:val="00A05B6E"/>
    <w:rsid w:val="00A06990"/>
    <w:rsid w:val="00A06AEC"/>
    <w:rsid w:val="00A0768E"/>
    <w:rsid w:val="00A10345"/>
    <w:rsid w:val="00A10592"/>
    <w:rsid w:val="00A1115D"/>
    <w:rsid w:val="00A112AF"/>
    <w:rsid w:val="00A113D8"/>
    <w:rsid w:val="00A118E7"/>
    <w:rsid w:val="00A12749"/>
    <w:rsid w:val="00A15337"/>
    <w:rsid w:val="00A16FF3"/>
    <w:rsid w:val="00A17DA4"/>
    <w:rsid w:val="00A20EBC"/>
    <w:rsid w:val="00A21297"/>
    <w:rsid w:val="00A22B36"/>
    <w:rsid w:val="00A32258"/>
    <w:rsid w:val="00A365C7"/>
    <w:rsid w:val="00A403AC"/>
    <w:rsid w:val="00A40C6B"/>
    <w:rsid w:val="00A418AA"/>
    <w:rsid w:val="00A43BEC"/>
    <w:rsid w:val="00A43CA1"/>
    <w:rsid w:val="00A44D3F"/>
    <w:rsid w:val="00A4713E"/>
    <w:rsid w:val="00A47B1E"/>
    <w:rsid w:val="00A47C83"/>
    <w:rsid w:val="00A5228C"/>
    <w:rsid w:val="00A52DD2"/>
    <w:rsid w:val="00A53851"/>
    <w:rsid w:val="00A54877"/>
    <w:rsid w:val="00A553E2"/>
    <w:rsid w:val="00A605C9"/>
    <w:rsid w:val="00A60929"/>
    <w:rsid w:val="00A61262"/>
    <w:rsid w:val="00A65C49"/>
    <w:rsid w:val="00A71373"/>
    <w:rsid w:val="00A73616"/>
    <w:rsid w:val="00A76738"/>
    <w:rsid w:val="00A77658"/>
    <w:rsid w:val="00A80A6B"/>
    <w:rsid w:val="00A80BE4"/>
    <w:rsid w:val="00A81319"/>
    <w:rsid w:val="00A81A59"/>
    <w:rsid w:val="00A834A5"/>
    <w:rsid w:val="00A84666"/>
    <w:rsid w:val="00A84D88"/>
    <w:rsid w:val="00A864FB"/>
    <w:rsid w:val="00A90600"/>
    <w:rsid w:val="00A918E0"/>
    <w:rsid w:val="00A95BDD"/>
    <w:rsid w:val="00A95F67"/>
    <w:rsid w:val="00A96711"/>
    <w:rsid w:val="00AA01C2"/>
    <w:rsid w:val="00AA3485"/>
    <w:rsid w:val="00AA458F"/>
    <w:rsid w:val="00AB074B"/>
    <w:rsid w:val="00AB31ED"/>
    <w:rsid w:val="00AB5811"/>
    <w:rsid w:val="00AC043D"/>
    <w:rsid w:val="00AC4D60"/>
    <w:rsid w:val="00AC7210"/>
    <w:rsid w:val="00AC79FD"/>
    <w:rsid w:val="00AD0BFA"/>
    <w:rsid w:val="00AD1BC9"/>
    <w:rsid w:val="00AD29C4"/>
    <w:rsid w:val="00AD5487"/>
    <w:rsid w:val="00AD5672"/>
    <w:rsid w:val="00AD70E4"/>
    <w:rsid w:val="00AD7665"/>
    <w:rsid w:val="00AD78C4"/>
    <w:rsid w:val="00AE42BA"/>
    <w:rsid w:val="00AE43BC"/>
    <w:rsid w:val="00AE4752"/>
    <w:rsid w:val="00AF51C6"/>
    <w:rsid w:val="00AF5EE0"/>
    <w:rsid w:val="00AF7E40"/>
    <w:rsid w:val="00B01121"/>
    <w:rsid w:val="00B01DDA"/>
    <w:rsid w:val="00B02728"/>
    <w:rsid w:val="00B05348"/>
    <w:rsid w:val="00B05CBE"/>
    <w:rsid w:val="00B07EFA"/>
    <w:rsid w:val="00B07F97"/>
    <w:rsid w:val="00B111C2"/>
    <w:rsid w:val="00B119F9"/>
    <w:rsid w:val="00B132B9"/>
    <w:rsid w:val="00B17E57"/>
    <w:rsid w:val="00B20639"/>
    <w:rsid w:val="00B2205D"/>
    <w:rsid w:val="00B221AE"/>
    <w:rsid w:val="00B22499"/>
    <w:rsid w:val="00B247D2"/>
    <w:rsid w:val="00B248EF"/>
    <w:rsid w:val="00B26D4A"/>
    <w:rsid w:val="00B316F8"/>
    <w:rsid w:val="00B33CEF"/>
    <w:rsid w:val="00B41423"/>
    <w:rsid w:val="00B44556"/>
    <w:rsid w:val="00B51B3F"/>
    <w:rsid w:val="00B56345"/>
    <w:rsid w:val="00B5741D"/>
    <w:rsid w:val="00B60426"/>
    <w:rsid w:val="00B6122E"/>
    <w:rsid w:val="00B613E6"/>
    <w:rsid w:val="00B614EA"/>
    <w:rsid w:val="00B639F4"/>
    <w:rsid w:val="00B642E9"/>
    <w:rsid w:val="00B643C5"/>
    <w:rsid w:val="00B67763"/>
    <w:rsid w:val="00B72155"/>
    <w:rsid w:val="00B7289C"/>
    <w:rsid w:val="00B73160"/>
    <w:rsid w:val="00B74220"/>
    <w:rsid w:val="00B76232"/>
    <w:rsid w:val="00B76F8D"/>
    <w:rsid w:val="00B838D1"/>
    <w:rsid w:val="00B86AF1"/>
    <w:rsid w:val="00B873A7"/>
    <w:rsid w:val="00B87E10"/>
    <w:rsid w:val="00B95A33"/>
    <w:rsid w:val="00B97B59"/>
    <w:rsid w:val="00BA14F5"/>
    <w:rsid w:val="00BA2764"/>
    <w:rsid w:val="00BA2893"/>
    <w:rsid w:val="00BA2BC7"/>
    <w:rsid w:val="00BA35AA"/>
    <w:rsid w:val="00BA3A0E"/>
    <w:rsid w:val="00BB0B5C"/>
    <w:rsid w:val="00BB1BB0"/>
    <w:rsid w:val="00BB388A"/>
    <w:rsid w:val="00BB6EF0"/>
    <w:rsid w:val="00BC3CFE"/>
    <w:rsid w:val="00BC5D63"/>
    <w:rsid w:val="00BC603E"/>
    <w:rsid w:val="00BC63AE"/>
    <w:rsid w:val="00BD0A0F"/>
    <w:rsid w:val="00BD4AFD"/>
    <w:rsid w:val="00BE16F6"/>
    <w:rsid w:val="00BE28C5"/>
    <w:rsid w:val="00BE45FC"/>
    <w:rsid w:val="00BE4634"/>
    <w:rsid w:val="00BE5251"/>
    <w:rsid w:val="00BE529D"/>
    <w:rsid w:val="00BE557F"/>
    <w:rsid w:val="00BE669A"/>
    <w:rsid w:val="00BE6707"/>
    <w:rsid w:val="00BE7DDD"/>
    <w:rsid w:val="00BF0CE4"/>
    <w:rsid w:val="00BF1011"/>
    <w:rsid w:val="00C03304"/>
    <w:rsid w:val="00C03EEB"/>
    <w:rsid w:val="00C067B2"/>
    <w:rsid w:val="00C0691C"/>
    <w:rsid w:val="00C103CD"/>
    <w:rsid w:val="00C11205"/>
    <w:rsid w:val="00C11EBF"/>
    <w:rsid w:val="00C14D6A"/>
    <w:rsid w:val="00C172D3"/>
    <w:rsid w:val="00C20288"/>
    <w:rsid w:val="00C206AD"/>
    <w:rsid w:val="00C20821"/>
    <w:rsid w:val="00C214C2"/>
    <w:rsid w:val="00C22472"/>
    <w:rsid w:val="00C23019"/>
    <w:rsid w:val="00C2301D"/>
    <w:rsid w:val="00C2527D"/>
    <w:rsid w:val="00C25A3E"/>
    <w:rsid w:val="00C2767B"/>
    <w:rsid w:val="00C32083"/>
    <w:rsid w:val="00C320A9"/>
    <w:rsid w:val="00C32267"/>
    <w:rsid w:val="00C32750"/>
    <w:rsid w:val="00C3502A"/>
    <w:rsid w:val="00C3577B"/>
    <w:rsid w:val="00C4117F"/>
    <w:rsid w:val="00C427C6"/>
    <w:rsid w:val="00C42A25"/>
    <w:rsid w:val="00C461F9"/>
    <w:rsid w:val="00C46339"/>
    <w:rsid w:val="00C4652B"/>
    <w:rsid w:val="00C51005"/>
    <w:rsid w:val="00C52978"/>
    <w:rsid w:val="00C52FB0"/>
    <w:rsid w:val="00C62EEA"/>
    <w:rsid w:val="00C63E79"/>
    <w:rsid w:val="00C641E7"/>
    <w:rsid w:val="00C64727"/>
    <w:rsid w:val="00C648E3"/>
    <w:rsid w:val="00C652B7"/>
    <w:rsid w:val="00C67D9E"/>
    <w:rsid w:val="00C701E6"/>
    <w:rsid w:val="00C7067D"/>
    <w:rsid w:val="00C72963"/>
    <w:rsid w:val="00C7335C"/>
    <w:rsid w:val="00C745B6"/>
    <w:rsid w:val="00C745C2"/>
    <w:rsid w:val="00C756A9"/>
    <w:rsid w:val="00C7612A"/>
    <w:rsid w:val="00C84166"/>
    <w:rsid w:val="00C84656"/>
    <w:rsid w:val="00C861A0"/>
    <w:rsid w:val="00C8624D"/>
    <w:rsid w:val="00C93EDD"/>
    <w:rsid w:val="00C9442A"/>
    <w:rsid w:val="00C94795"/>
    <w:rsid w:val="00CA0376"/>
    <w:rsid w:val="00CA42E4"/>
    <w:rsid w:val="00CA4B1A"/>
    <w:rsid w:val="00CA5E4A"/>
    <w:rsid w:val="00CB0A22"/>
    <w:rsid w:val="00CB42E2"/>
    <w:rsid w:val="00CB657E"/>
    <w:rsid w:val="00CB70A9"/>
    <w:rsid w:val="00CB7273"/>
    <w:rsid w:val="00CC0332"/>
    <w:rsid w:val="00CC10D2"/>
    <w:rsid w:val="00CC1E45"/>
    <w:rsid w:val="00CC630C"/>
    <w:rsid w:val="00CC654E"/>
    <w:rsid w:val="00CD0CF8"/>
    <w:rsid w:val="00CD171C"/>
    <w:rsid w:val="00CD20F6"/>
    <w:rsid w:val="00CD27FC"/>
    <w:rsid w:val="00CD55B8"/>
    <w:rsid w:val="00CD6058"/>
    <w:rsid w:val="00CD6BB1"/>
    <w:rsid w:val="00CD745A"/>
    <w:rsid w:val="00CD748E"/>
    <w:rsid w:val="00CD7749"/>
    <w:rsid w:val="00CD7CF7"/>
    <w:rsid w:val="00CE1B56"/>
    <w:rsid w:val="00CE4B5A"/>
    <w:rsid w:val="00CE6CB2"/>
    <w:rsid w:val="00CF063C"/>
    <w:rsid w:val="00CF06AD"/>
    <w:rsid w:val="00CF1127"/>
    <w:rsid w:val="00CF5FE8"/>
    <w:rsid w:val="00CF62D5"/>
    <w:rsid w:val="00CF79D5"/>
    <w:rsid w:val="00D00183"/>
    <w:rsid w:val="00D00FBB"/>
    <w:rsid w:val="00D013E3"/>
    <w:rsid w:val="00D016BE"/>
    <w:rsid w:val="00D02B52"/>
    <w:rsid w:val="00D04876"/>
    <w:rsid w:val="00D04DFA"/>
    <w:rsid w:val="00D04E88"/>
    <w:rsid w:val="00D107EF"/>
    <w:rsid w:val="00D114A6"/>
    <w:rsid w:val="00D115B6"/>
    <w:rsid w:val="00D1401B"/>
    <w:rsid w:val="00D14E0D"/>
    <w:rsid w:val="00D20415"/>
    <w:rsid w:val="00D211BD"/>
    <w:rsid w:val="00D24540"/>
    <w:rsid w:val="00D245D6"/>
    <w:rsid w:val="00D25ECD"/>
    <w:rsid w:val="00D2669A"/>
    <w:rsid w:val="00D305AA"/>
    <w:rsid w:val="00D33DC0"/>
    <w:rsid w:val="00D34E2C"/>
    <w:rsid w:val="00D40996"/>
    <w:rsid w:val="00D41738"/>
    <w:rsid w:val="00D420F3"/>
    <w:rsid w:val="00D44827"/>
    <w:rsid w:val="00D45804"/>
    <w:rsid w:val="00D47066"/>
    <w:rsid w:val="00D500D2"/>
    <w:rsid w:val="00D53D6B"/>
    <w:rsid w:val="00D54306"/>
    <w:rsid w:val="00D54CFC"/>
    <w:rsid w:val="00D6114F"/>
    <w:rsid w:val="00D612FA"/>
    <w:rsid w:val="00D620A0"/>
    <w:rsid w:val="00D71058"/>
    <w:rsid w:val="00D7216B"/>
    <w:rsid w:val="00D7253C"/>
    <w:rsid w:val="00D73443"/>
    <w:rsid w:val="00D7470D"/>
    <w:rsid w:val="00D75089"/>
    <w:rsid w:val="00D75EB7"/>
    <w:rsid w:val="00D80DEE"/>
    <w:rsid w:val="00D82EF0"/>
    <w:rsid w:val="00D840F5"/>
    <w:rsid w:val="00D84574"/>
    <w:rsid w:val="00D84C7A"/>
    <w:rsid w:val="00D900A0"/>
    <w:rsid w:val="00D9139F"/>
    <w:rsid w:val="00D91969"/>
    <w:rsid w:val="00D926C8"/>
    <w:rsid w:val="00D955C8"/>
    <w:rsid w:val="00D95A32"/>
    <w:rsid w:val="00D9674C"/>
    <w:rsid w:val="00DA1AE6"/>
    <w:rsid w:val="00DB0034"/>
    <w:rsid w:val="00DB1B8A"/>
    <w:rsid w:val="00DB2D4D"/>
    <w:rsid w:val="00DB3090"/>
    <w:rsid w:val="00DB5BB3"/>
    <w:rsid w:val="00DB735E"/>
    <w:rsid w:val="00DB7E1D"/>
    <w:rsid w:val="00DC4A3B"/>
    <w:rsid w:val="00DC4AF0"/>
    <w:rsid w:val="00DC5894"/>
    <w:rsid w:val="00DC5E2B"/>
    <w:rsid w:val="00DD6C31"/>
    <w:rsid w:val="00DE2BF8"/>
    <w:rsid w:val="00DE47F4"/>
    <w:rsid w:val="00DE5F93"/>
    <w:rsid w:val="00DF1E17"/>
    <w:rsid w:val="00DF3366"/>
    <w:rsid w:val="00DF3FA8"/>
    <w:rsid w:val="00DF5EAE"/>
    <w:rsid w:val="00DF6BB1"/>
    <w:rsid w:val="00E136F7"/>
    <w:rsid w:val="00E16B3B"/>
    <w:rsid w:val="00E25B3C"/>
    <w:rsid w:val="00E27CBB"/>
    <w:rsid w:val="00E305D5"/>
    <w:rsid w:val="00E33BD8"/>
    <w:rsid w:val="00E4023F"/>
    <w:rsid w:val="00E4028F"/>
    <w:rsid w:val="00E404F1"/>
    <w:rsid w:val="00E4051F"/>
    <w:rsid w:val="00E4078E"/>
    <w:rsid w:val="00E41340"/>
    <w:rsid w:val="00E42677"/>
    <w:rsid w:val="00E44786"/>
    <w:rsid w:val="00E44A22"/>
    <w:rsid w:val="00E46072"/>
    <w:rsid w:val="00E474ED"/>
    <w:rsid w:val="00E50F11"/>
    <w:rsid w:val="00E54536"/>
    <w:rsid w:val="00E54C3D"/>
    <w:rsid w:val="00E56121"/>
    <w:rsid w:val="00E606B8"/>
    <w:rsid w:val="00E60C50"/>
    <w:rsid w:val="00E62F91"/>
    <w:rsid w:val="00E646A2"/>
    <w:rsid w:val="00E64F35"/>
    <w:rsid w:val="00E65520"/>
    <w:rsid w:val="00E735A2"/>
    <w:rsid w:val="00E76BEC"/>
    <w:rsid w:val="00E80EC2"/>
    <w:rsid w:val="00E84521"/>
    <w:rsid w:val="00E86804"/>
    <w:rsid w:val="00E917E1"/>
    <w:rsid w:val="00E919E6"/>
    <w:rsid w:val="00E94A2E"/>
    <w:rsid w:val="00E94DA8"/>
    <w:rsid w:val="00E95D02"/>
    <w:rsid w:val="00E9666E"/>
    <w:rsid w:val="00E96E78"/>
    <w:rsid w:val="00EA053D"/>
    <w:rsid w:val="00EA0DDD"/>
    <w:rsid w:val="00EA1F34"/>
    <w:rsid w:val="00EA27B2"/>
    <w:rsid w:val="00EA397C"/>
    <w:rsid w:val="00EA3B94"/>
    <w:rsid w:val="00EA52FD"/>
    <w:rsid w:val="00EA58B1"/>
    <w:rsid w:val="00EA7FBD"/>
    <w:rsid w:val="00EB1122"/>
    <w:rsid w:val="00EB50CD"/>
    <w:rsid w:val="00EB54AE"/>
    <w:rsid w:val="00EB5804"/>
    <w:rsid w:val="00EB7675"/>
    <w:rsid w:val="00EB7E6B"/>
    <w:rsid w:val="00EC0AE2"/>
    <w:rsid w:val="00EC1B08"/>
    <w:rsid w:val="00EC2810"/>
    <w:rsid w:val="00EC2FFA"/>
    <w:rsid w:val="00EC5839"/>
    <w:rsid w:val="00EC59D0"/>
    <w:rsid w:val="00ED29D5"/>
    <w:rsid w:val="00ED2BBA"/>
    <w:rsid w:val="00ED4CEA"/>
    <w:rsid w:val="00ED5583"/>
    <w:rsid w:val="00EE0CE1"/>
    <w:rsid w:val="00EE2301"/>
    <w:rsid w:val="00EE45C9"/>
    <w:rsid w:val="00EE4B8F"/>
    <w:rsid w:val="00EE62A1"/>
    <w:rsid w:val="00EE6E8D"/>
    <w:rsid w:val="00EE701F"/>
    <w:rsid w:val="00EE7297"/>
    <w:rsid w:val="00EE7589"/>
    <w:rsid w:val="00EF15D5"/>
    <w:rsid w:val="00EF2DBB"/>
    <w:rsid w:val="00EF5C0F"/>
    <w:rsid w:val="00EF5E51"/>
    <w:rsid w:val="00EF60F7"/>
    <w:rsid w:val="00EF6BC8"/>
    <w:rsid w:val="00EF6F23"/>
    <w:rsid w:val="00F003A5"/>
    <w:rsid w:val="00F01795"/>
    <w:rsid w:val="00F0319F"/>
    <w:rsid w:val="00F05815"/>
    <w:rsid w:val="00F07047"/>
    <w:rsid w:val="00F072C0"/>
    <w:rsid w:val="00F0788C"/>
    <w:rsid w:val="00F07A93"/>
    <w:rsid w:val="00F106FA"/>
    <w:rsid w:val="00F10E1D"/>
    <w:rsid w:val="00F134C2"/>
    <w:rsid w:val="00F1457A"/>
    <w:rsid w:val="00F2094E"/>
    <w:rsid w:val="00F25539"/>
    <w:rsid w:val="00F25BF3"/>
    <w:rsid w:val="00F27592"/>
    <w:rsid w:val="00F336A5"/>
    <w:rsid w:val="00F349EF"/>
    <w:rsid w:val="00F34EB0"/>
    <w:rsid w:val="00F36BB3"/>
    <w:rsid w:val="00F407B3"/>
    <w:rsid w:val="00F407FC"/>
    <w:rsid w:val="00F40F9A"/>
    <w:rsid w:val="00F41D29"/>
    <w:rsid w:val="00F42538"/>
    <w:rsid w:val="00F42EEE"/>
    <w:rsid w:val="00F433B1"/>
    <w:rsid w:val="00F4370D"/>
    <w:rsid w:val="00F462CD"/>
    <w:rsid w:val="00F47014"/>
    <w:rsid w:val="00F5150D"/>
    <w:rsid w:val="00F51DB8"/>
    <w:rsid w:val="00F52122"/>
    <w:rsid w:val="00F54175"/>
    <w:rsid w:val="00F54A21"/>
    <w:rsid w:val="00F55F67"/>
    <w:rsid w:val="00F566A8"/>
    <w:rsid w:val="00F56940"/>
    <w:rsid w:val="00F56A9D"/>
    <w:rsid w:val="00F56C6B"/>
    <w:rsid w:val="00F62C5A"/>
    <w:rsid w:val="00F64421"/>
    <w:rsid w:val="00F67164"/>
    <w:rsid w:val="00F67512"/>
    <w:rsid w:val="00F70BB4"/>
    <w:rsid w:val="00F71628"/>
    <w:rsid w:val="00F723DC"/>
    <w:rsid w:val="00F729BF"/>
    <w:rsid w:val="00F740CA"/>
    <w:rsid w:val="00F742D2"/>
    <w:rsid w:val="00F74749"/>
    <w:rsid w:val="00F75638"/>
    <w:rsid w:val="00F759F8"/>
    <w:rsid w:val="00F75F88"/>
    <w:rsid w:val="00F76288"/>
    <w:rsid w:val="00F818BA"/>
    <w:rsid w:val="00F81CE4"/>
    <w:rsid w:val="00F8638B"/>
    <w:rsid w:val="00F90F7A"/>
    <w:rsid w:val="00F9152E"/>
    <w:rsid w:val="00F92483"/>
    <w:rsid w:val="00F92EC0"/>
    <w:rsid w:val="00F93426"/>
    <w:rsid w:val="00F94E0F"/>
    <w:rsid w:val="00F95253"/>
    <w:rsid w:val="00F95C45"/>
    <w:rsid w:val="00FA5DA3"/>
    <w:rsid w:val="00FA6641"/>
    <w:rsid w:val="00FA6A09"/>
    <w:rsid w:val="00FB0FF1"/>
    <w:rsid w:val="00FB12B7"/>
    <w:rsid w:val="00FB7F93"/>
    <w:rsid w:val="00FC155E"/>
    <w:rsid w:val="00FC24C0"/>
    <w:rsid w:val="00FC2619"/>
    <w:rsid w:val="00FC2F0D"/>
    <w:rsid w:val="00FC2F67"/>
    <w:rsid w:val="00FC2FA8"/>
    <w:rsid w:val="00FC366F"/>
    <w:rsid w:val="00FC532B"/>
    <w:rsid w:val="00FC5C01"/>
    <w:rsid w:val="00FD23B9"/>
    <w:rsid w:val="00FD29C7"/>
    <w:rsid w:val="00FD706F"/>
    <w:rsid w:val="00FE1434"/>
    <w:rsid w:val="00FE1C20"/>
    <w:rsid w:val="00FE384A"/>
    <w:rsid w:val="00FE4844"/>
    <w:rsid w:val="00FE4B3E"/>
    <w:rsid w:val="00FE64E5"/>
    <w:rsid w:val="00FE7B08"/>
    <w:rsid w:val="00FF20C4"/>
    <w:rsid w:val="00FF2675"/>
    <w:rsid w:val="00FF380A"/>
    <w:rsid w:val="00FF423E"/>
    <w:rsid w:val="00FF5024"/>
    <w:rsid w:val="00FF63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6AF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6AF3"/>
    <w:pPr>
      <w:ind w:left="720"/>
      <w:contextualSpacing/>
    </w:pPr>
  </w:style>
  <w:style w:type="character" w:styleId="Hipercze">
    <w:name w:val="Hyperlink"/>
    <w:basedOn w:val="Domylnaczcionkaakapitu"/>
    <w:uiPriority w:val="99"/>
    <w:unhideWhenUsed/>
    <w:rsid w:val="00D9674C"/>
    <w:rPr>
      <w:color w:val="0000FF" w:themeColor="hyperlink"/>
      <w:u w:val="single"/>
    </w:rPr>
  </w:style>
  <w:style w:type="paragraph" w:styleId="Nagwek">
    <w:name w:val="header"/>
    <w:basedOn w:val="Normalny"/>
    <w:link w:val="NagwekZnak"/>
    <w:uiPriority w:val="99"/>
    <w:unhideWhenUsed/>
    <w:rsid w:val="00F95C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5C45"/>
  </w:style>
  <w:style w:type="paragraph" w:styleId="Stopka">
    <w:name w:val="footer"/>
    <w:basedOn w:val="Normalny"/>
    <w:link w:val="StopkaZnak"/>
    <w:uiPriority w:val="99"/>
    <w:unhideWhenUsed/>
    <w:rsid w:val="00F95C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5C45"/>
  </w:style>
  <w:style w:type="character" w:customStyle="1" w:styleId="Brak">
    <w:name w:val="Brak"/>
    <w:rsid w:val="00027337"/>
  </w:style>
  <w:style w:type="character" w:customStyle="1" w:styleId="apple-style-span">
    <w:name w:val="apple-style-span"/>
    <w:basedOn w:val="Domylnaczcionkaakapitu"/>
    <w:rsid w:val="00027337"/>
  </w:style>
  <w:style w:type="paragraph" w:customStyle="1" w:styleId="Toczyskiej104">
    <w:name w:val="Tołczyńskiej 104"/>
    <w:basedOn w:val="Akapitzlist"/>
    <w:qFormat/>
    <w:rsid w:val="00877A62"/>
    <w:pPr>
      <w:numPr>
        <w:numId w:val="42"/>
      </w:numPr>
      <w:spacing w:after="120" w:line="260" w:lineRule="exact"/>
      <w:jc w:val="both"/>
    </w:pPr>
    <w:rPr>
      <w:rFonts w:ascii="Arial" w:hAnsi="Arial" w:cs="Arial"/>
      <w:sz w:val="20"/>
      <w:szCs w:val="20"/>
    </w:rPr>
  </w:style>
  <w:style w:type="paragraph" w:styleId="Tekstdymka">
    <w:name w:val="Balloon Text"/>
    <w:basedOn w:val="Normalny"/>
    <w:link w:val="TekstdymkaZnak"/>
    <w:uiPriority w:val="99"/>
    <w:semiHidden/>
    <w:unhideWhenUsed/>
    <w:rsid w:val="005A33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33D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28613516">
      <w:bodyDiv w:val="1"/>
      <w:marLeft w:val="0"/>
      <w:marRight w:val="0"/>
      <w:marTop w:val="0"/>
      <w:marBottom w:val="0"/>
      <w:divBdr>
        <w:top w:val="none" w:sz="0" w:space="0" w:color="auto"/>
        <w:left w:val="none" w:sz="0" w:space="0" w:color="auto"/>
        <w:bottom w:val="none" w:sz="0" w:space="0" w:color="auto"/>
        <w:right w:val="none" w:sz="0" w:space="0" w:color="auto"/>
      </w:divBdr>
      <w:divsChild>
        <w:div w:id="1905988833">
          <w:marLeft w:val="0"/>
          <w:marRight w:val="0"/>
          <w:marTop w:val="280"/>
          <w:marBottom w:val="0"/>
          <w:divBdr>
            <w:top w:val="none" w:sz="0" w:space="0" w:color="auto"/>
            <w:left w:val="none" w:sz="0" w:space="0" w:color="auto"/>
            <w:bottom w:val="none" w:sz="0" w:space="0" w:color="auto"/>
            <w:right w:val="none" w:sz="0" w:space="0" w:color="auto"/>
          </w:divBdr>
        </w:div>
        <w:div w:id="381948630">
          <w:marLeft w:val="0"/>
          <w:marRight w:val="0"/>
          <w:marTop w:val="280"/>
          <w:marBottom w:val="119"/>
          <w:divBdr>
            <w:top w:val="none" w:sz="0" w:space="0" w:color="auto"/>
            <w:left w:val="none" w:sz="0" w:space="0" w:color="auto"/>
            <w:bottom w:val="none" w:sz="0" w:space="0" w:color="auto"/>
            <w:right w:val="none" w:sz="0" w:space="0" w:color="auto"/>
          </w:divBdr>
        </w:div>
        <w:div w:id="404230403">
          <w:marLeft w:val="0"/>
          <w:marRight w:val="0"/>
          <w:marTop w:val="280"/>
          <w:marBottom w:val="119"/>
          <w:divBdr>
            <w:top w:val="none" w:sz="0" w:space="0" w:color="auto"/>
            <w:left w:val="none" w:sz="0" w:space="0" w:color="auto"/>
            <w:bottom w:val="none" w:sz="0" w:space="0" w:color="auto"/>
            <w:right w:val="none" w:sz="0" w:space="0" w:color="auto"/>
          </w:divBdr>
        </w:div>
        <w:div w:id="1014382023">
          <w:marLeft w:val="0"/>
          <w:marRight w:val="0"/>
          <w:marTop w:val="280"/>
          <w:marBottom w:val="119"/>
          <w:divBdr>
            <w:top w:val="none" w:sz="0" w:space="0" w:color="auto"/>
            <w:left w:val="none" w:sz="0" w:space="0" w:color="auto"/>
            <w:bottom w:val="none" w:sz="0" w:space="0" w:color="auto"/>
            <w:right w:val="none" w:sz="0" w:space="0" w:color="auto"/>
          </w:divBdr>
        </w:div>
        <w:div w:id="170923015">
          <w:marLeft w:val="0"/>
          <w:marRight w:val="0"/>
          <w:marTop w:val="280"/>
          <w:marBottom w:val="119"/>
          <w:divBdr>
            <w:top w:val="none" w:sz="0" w:space="0" w:color="auto"/>
            <w:left w:val="none" w:sz="0" w:space="0" w:color="auto"/>
            <w:bottom w:val="none" w:sz="0" w:space="0" w:color="auto"/>
            <w:right w:val="none" w:sz="0" w:space="0" w:color="auto"/>
          </w:divBdr>
        </w:div>
        <w:div w:id="1753966401">
          <w:marLeft w:val="0"/>
          <w:marRight w:val="0"/>
          <w:marTop w:val="280"/>
          <w:marBottom w:val="119"/>
          <w:divBdr>
            <w:top w:val="none" w:sz="0" w:space="0" w:color="auto"/>
            <w:left w:val="none" w:sz="0" w:space="0" w:color="auto"/>
            <w:bottom w:val="none" w:sz="0" w:space="0" w:color="auto"/>
            <w:right w:val="none" w:sz="0" w:space="0" w:color="auto"/>
          </w:divBdr>
        </w:div>
        <w:div w:id="1129085646">
          <w:marLeft w:val="0"/>
          <w:marRight w:val="0"/>
          <w:marTop w:val="280"/>
          <w:marBottom w:val="119"/>
          <w:divBdr>
            <w:top w:val="none" w:sz="0" w:space="0" w:color="auto"/>
            <w:left w:val="none" w:sz="0" w:space="0" w:color="auto"/>
            <w:bottom w:val="none" w:sz="0" w:space="0" w:color="auto"/>
            <w:right w:val="none" w:sz="0" w:space="0" w:color="auto"/>
          </w:divBdr>
        </w:div>
        <w:div w:id="1311905363">
          <w:marLeft w:val="0"/>
          <w:marRight w:val="0"/>
          <w:marTop w:val="280"/>
          <w:marBottom w:val="119"/>
          <w:divBdr>
            <w:top w:val="none" w:sz="0" w:space="0" w:color="auto"/>
            <w:left w:val="none" w:sz="0" w:space="0" w:color="auto"/>
            <w:bottom w:val="none" w:sz="0" w:space="0" w:color="auto"/>
            <w:right w:val="none" w:sz="0" w:space="0" w:color="auto"/>
          </w:divBdr>
        </w:div>
        <w:div w:id="1925798894">
          <w:marLeft w:val="0"/>
          <w:marRight w:val="0"/>
          <w:marTop w:val="280"/>
          <w:marBottom w:val="119"/>
          <w:divBdr>
            <w:top w:val="none" w:sz="0" w:space="0" w:color="auto"/>
            <w:left w:val="none" w:sz="0" w:space="0" w:color="auto"/>
            <w:bottom w:val="none" w:sz="0" w:space="0" w:color="auto"/>
            <w:right w:val="none" w:sz="0" w:space="0" w:color="auto"/>
          </w:divBdr>
        </w:div>
        <w:div w:id="1875917877">
          <w:marLeft w:val="0"/>
          <w:marRight w:val="0"/>
          <w:marTop w:val="280"/>
          <w:marBottom w:val="119"/>
          <w:divBdr>
            <w:top w:val="none" w:sz="0" w:space="0" w:color="auto"/>
            <w:left w:val="none" w:sz="0" w:space="0" w:color="auto"/>
            <w:bottom w:val="none" w:sz="0" w:space="0" w:color="auto"/>
            <w:right w:val="none" w:sz="0" w:space="0" w:color="auto"/>
          </w:divBdr>
        </w:div>
        <w:div w:id="1368987443">
          <w:marLeft w:val="0"/>
          <w:marRight w:val="0"/>
          <w:marTop w:val="280"/>
          <w:marBottom w:val="119"/>
          <w:divBdr>
            <w:top w:val="none" w:sz="0" w:space="0" w:color="auto"/>
            <w:left w:val="none" w:sz="0" w:space="0" w:color="auto"/>
            <w:bottom w:val="none" w:sz="0" w:space="0" w:color="auto"/>
            <w:right w:val="none" w:sz="0" w:space="0" w:color="auto"/>
          </w:divBdr>
        </w:div>
        <w:div w:id="533813061">
          <w:marLeft w:val="0"/>
          <w:marRight w:val="0"/>
          <w:marTop w:val="280"/>
          <w:marBottom w:val="119"/>
          <w:divBdr>
            <w:top w:val="none" w:sz="0" w:space="0" w:color="auto"/>
            <w:left w:val="none" w:sz="0" w:space="0" w:color="auto"/>
            <w:bottom w:val="none" w:sz="0" w:space="0" w:color="auto"/>
            <w:right w:val="none" w:sz="0" w:space="0" w:color="auto"/>
          </w:divBdr>
        </w:div>
        <w:div w:id="564532780">
          <w:marLeft w:val="0"/>
          <w:marRight w:val="0"/>
          <w:marTop w:val="280"/>
          <w:marBottom w:val="119"/>
          <w:divBdr>
            <w:top w:val="none" w:sz="0" w:space="0" w:color="auto"/>
            <w:left w:val="none" w:sz="0" w:space="0" w:color="auto"/>
            <w:bottom w:val="none" w:sz="0" w:space="0" w:color="auto"/>
            <w:right w:val="none" w:sz="0" w:space="0" w:color="auto"/>
          </w:divBdr>
        </w:div>
        <w:div w:id="1880511758">
          <w:marLeft w:val="0"/>
          <w:marRight w:val="0"/>
          <w:marTop w:val="280"/>
          <w:marBottom w:val="119"/>
          <w:divBdr>
            <w:top w:val="none" w:sz="0" w:space="0" w:color="auto"/>
            <w:left w:val="none" w:sz="0" w:space="0" w:color="auto"/>
            <w:bottom w:val="none" w:sz="0" w:space="0" w:color="auto"/>
            <w:right w:val="none" w:sz="0" w:space="0" w:color="auto"/>
          </w:divBdr>
        </w:div>
      </w:divsChild>
    </w:div>
    <w:div w:id="1554074530">
      <w:bodyDiv w:val="1"/>
      <w:marLeft w:val="0"/>
      <w:marRight w:val="0"/>
      <w:marTop w:val="0"/>
      <w:marBottom w:val="0"/>
      <w:divBdr>
        <w:top w:val="none" w:sz="0" w:space="0" w:color="auto"/>
        <w:left w:val="none" w:sz="0" w:space="0" w:color="auto"/>
        <w:bottom w:val="none" w:sz="0" w:space="0" w:color="auto"/>
        <w:right w:val="none" w:sz="0" w:space="0" w:color="auto"/>
      </w:divBdr>
      <w:divsChild>
        <w:div w:id="1500120623">
          <w:marLeft w:val="0"/>
          <w:marRight w:val="0"/>
          <w:marTop w:val="280"/>
          <w:marBottom w:val="0"/>
          <w:divBdr>
            <w:top w:val="none" w:sz="0" w:space="0" w:color="auto"/>
            <w:left w:val="none" w:sz="0" w:space="0" w:color="auto"/>
            <w:bottom w:val="none" w:sz="0" w:space="0" w:color="auto"/>
            <w:right w:val="none" w:sz="0" w:space="0" w:color="auto"/>
          </w:divBdr>
        </w:div>
        <w:div w:id="1997026161">
          <w:marLeft w:val="0"/>
          <w:marRight w:val="0"/>
          <w:marTop w:val="280"/>
          <w:marBottom w:val="119"/>
          <w:divBdr>
            <w:top w:val="none" w:sz="0" w:space="0" w:color="auto"/>
            <w:left w:val="none" w:sz="0" w:space="0" w:color="auto"/>
            <w:bottom w:val="none" w:sz="0" w:space="0" w:color="auto"/>
            <w:right w:val="none" w:sz="0" w:space="0" w:color="auto"/>
          </w:divBdr>
        </w:div>
        <w:div w:id="186337601">
          <w:marLeft w:val="0"/>
          <w:marRight w:val="0"/>
          <w:marTop w:val="280"/>
          <w:marBottom w:val="119"/>
          <w:divBdr>
            <w:top w:val="none" w:sz="0" w:space="0" w:color="auto"/>
            <w:left w:val="none" w:sz="0" w:space="0" w:color="auto"/>
            <w:bottom w:val="none" w:sz="0" w:space="0" w:color="auto"/>
            <w:right w:val="none" w:sz="0" w:space="0" w:color="auto"/>
          </w:divBdr>
        </w:div>
        <w:div w:id="1521973232">
          <w:marLeft w:val="0"/>
          <w:marRight w:val="0"/>
          <w:marTop w:val="280"/>
          <w:marBottom w:val="119"/>
          <w:divBdr>
            <w:top w:val="none" w:sz="0" w:space="0" w:color="auto"/>
            <w:left w:val="none" w:sz="0" w:space="0" w:color="auto"/>
            <w:bottom w:val="none" w:sz="0" w:space="0" w:color="auto"/>
            <w:right w:val="none" w:sz="0" w:space="0" w:color="auto"/>
          </w:divBdr>
        </w:div>
        <w:div w:id="1412694981">
          <w:marLeft w:val="0"/>
          <w:marRight w:val="0"/>
          <w:marTop w:val="280"/>
          <w:marBottom w:val="119"/>
          <w:divBdr>
            <w:top w:val="none" w:sz="0" w:space="0" w:color="auto"/>
            <w:left w:val="none" w:sz="0" w:space="0" w:color="auto"/>
            <w:bottom w:val="none" w:sz="0" w:space="0" w:color="auto"/>
            <w:right w:val="none" w:sz="0" w:space="0" w:color="auto"/>
          </w:divBdr>
        </w:div>
        <w:div w:id="1539588067">
          <w:marLeft w:val="0"/>
          <w:marRight w:val="0"/>
          <w:marTop w:val="280"/>
          <w:marBottom w:val="119"/>
          <w:divBdr>
            <w:top w:val="none" w:sz="0" w:space="0" w:color="auto"/>
            <w:left w:val="none" w:sz="0" w:space="0" w:color="auto"/>
            <w:bottom w:val="none" w:sz="0" w:space="0" w:color="auto"/>
            <w:right w:val="none" w:sz="0" w:space="0" w:color="auto"/>
          </w:divBdr>
        </w:div>
        <w:div w:id="276374430">
          <w:marLeft w:val="0"/>
          <w:marRight w:val="0"/>
          <w:marTop w:val="280"/>
          <w:marBottom w:val="119"/>
          <w:divBdr>
            <w:top w:val="none" w:sz="0" w:space="0" w:color="auto"/>
            <w:left w:val="none" w:sz="0" w:space="0" w:color="auto"/>
            <w:bottom w:val="none" w:sz="0" w:space="0" w:color="auto"/>
            <w:right w:val="none" w:sz="0" w:space="0" w:color="auto"/>
          </w:divBdr>
        </w:div>
        <w:div w:id="64378417">
          <w:marLeft w:val="0"/>
          <w:marRight w:val="0"/>
          <w:marTop w:val="280"/>
          <w:marBottom w:val="119"/>
          <w:divBdr>
            <w:top w:val="none" w:sz="0" w:space="0" w:color="auto"/>
            <w:left w:val="none" w:sz="0" w:space="0" w:color="auto"/>
            <w:bottom w:val="none" w:sz="0" w:space="0" w:color="auto"/>
            <w:right w:val="none" w:sz="0" w:space="0" w:color="auto"/>
          </w:divBdr>
        </w:div>
        <w:div w:id="653796894">
          <w:marLeft w:val="0"/>
          <w:marRight w:val="0"/>
          <w:marTop w:val="280"/>
          <w:marBottom w:val="119"/>
          <w:divBdr>
            <w:top w:val="none" w:sz="0" w:space="0" w:color="auto"/>
            <w:left w:val="none" w:sz="0" w:space="0" w:color="auto"/>
            <w:bottom w:val="none" w:sz="0" w:space="0" w:color="auto"/>
            <w:right w:val="none" w:sz="0" w:space="0" w:color="auto"/>
          </w:divBdr>
        </w:div>
        <w:div w:id="1439831716">
          <w:marLeft w:val="0"/>
          <w:marRight w:val="0"/>
          <w:marTop w:val="280"/>
          <w:marBottom w:val="119"/>
          <w:divBdr>
            <w:top w:val="none" w:sz="0" w:space="0" w:color="auto"/>
            <w:left w:val="none" w:sz="0" w:space="0" w:color="auto"/>
            <w:bottom w:val="none" w:sz="0" w:space="0" w:color="auto"/>
            <w:right w:val="none" w:sz="0" w:space="0" w:color="auto"/>
          </w:divBdr>
        </w:div>
        <w:div w:id="854225523">
          <w:marLeft w:val="0"/>
          <w:marRight w:val="0"/>
          <w:marTop w:val="280"/>
          <w:marBottom w:val="119"/>
          <w:divBdr>
            <w:top w:val="none" w:sz="0" w:space="0" w:color="auto"/>
            <w:left w:val="none" w:sz="0" w:space="0" w:color="auto"/>
            <w:bottom w:val="none" w:sz="0" w:space="0" w:color="auto"/>
            <w:right w:val="none" w:sz="0" w:space="0" w:color="auto"/>
          </w:divBdr>
        </w:div>
        <w:div w:id="1543901910">
          <w:marLeft w:val="0"/>
          <w:marRight w:val="0"/>
          <w:marTop w:val="280"/>
          <w:marBottom w:val="119"/>
          <w:divBdr>
            <w:top w:val="none" w:sz="0" w:space="0" w:color="auto"/>
            <w:left w:val="none" w:sz="0" w:space="0" w:color="auto"/>
            <w:bottom w:val="none" w:sz="0" w:space="0" w:color="auto"/>
            <w:right w:val="none" w:sz="0" w:space="0" w:color="auto"/>
          </w:divBdr>
        </w:div>
        <w:div w:id="785345518">
          <w:marLeft w:val="0"/>
          <w:marRight w:val="0"/>
          <w:marTop w:val="280"/>
          <w:marBottom w:val="119"/>
          <w:divBdr>
            <w:top w:val="none" w:sz="0" w:space="0" w:color="auto"/>
            <w:left w:val="none" w:sz="0" w:space="0" w:color="auto"/>
            <w:bottom w:val="none" w:sz="0" w:space="0" w:color="auto"/>
            <w:right w:val="none" w:sz="0" w:space="0" w:color="auto"/>
          </w:divBdr>
        </w:div>
        <w:div w:id="1649478649">
          <w:marLeft w:val="0"/>
          <w:marRight w:val="0"/>
          <w:marTop w:val="280"/>
          <w:marBottom w:val="119"/>
          <w:divBdr>
            <w:top w:val="none" w:sz="0" w:space="0" w:color="auto"/>
            <w:left w:val="none" w:sz="0" w:space="0" w:color="auto"/>
            <w:bottom w:val="none" w:sz="0" w:space="0" w:color="auto"/>
            <w:right w:val="none" w:sz="0" w:space="0" w:color="auto"/>
          </w:divBdr>
        </w:div>
      </w:divsChild>
    </w:div>
    <w:div w:id="20667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A4E0C-26C5-4E46-B1B2-A2A467F4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16</Pages>
  <Words>8478</Words>
  <Characters>50872</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Mroczkowska</dc:creator>
  <cp:keywords/>
  <dc:description/>
  <cp:lastModifiedBy>Milena Mroczkowska</cp:lastModifiedBy>
  <cp:revision>855</cp:revision>
  <cp:lastPrinted>2024-07-29T07:14:00Z</cp:lastPrinted>
  <dcterms:created xsi:type="dcterms:W3CDTF">2024-07-17T15:53:00Z</dcterms:created>
  <dcterms:modified xsi:type="dcterms:W3CDTF">2024-08-05T10:00:00Z</dcterms:modified>
</cp:coreProperties>
</file>