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6C6" w:rsidRPr="00306772" w:rsidRDefault="00447D86" w:rsidP="00BE26C6">
      <w:pPr>
        <w:pStyle w:val="Tekstpodstawowy"/>
        <w:rPr>
          <w:rFonts w:ascii="Arial" w:hAnsi="Arial" w:cs="Arial"/>
          <w:b/>
          <w:sz w:val="20"/>
        </w:rPr>
      </w:pPr>
      <w:r w:rsidRPr="00306772">
        <w:rPr>
          <w:rFonts w:ascii="Arial" w:hAnsi="Arial" w:cs="Arial"/>
          <w:b/>
          <w:sz w:val="20"/>
        </w:rPr>
        <w:t>Znak</w:t>
      </w:r>
      <w:r w:rsidR="00BE26C6" w:rsidRPr="00306772">
        <w:rPr>
          <w:rFonts w:ascii="Arial" w:hAnsi="Arial" w:cs="Arial"/>
          <w:b/>
          <w:sz w:val="20"/>
        </w:rPr>
        <w:t>: WOŚr-VII.6220.1.</w:t>
      </w:r>
      <w:r w:rsidR="00100CFF" w:rsidRPr="00306772">
        <w:rPr>
          <w:rFonts w:ascii="Arial" w:hAnsi="Arial" w:cs="Arial"/>
          <w:b/>
          <w:sz w:val="20"/>
        </w:rPr>
        <w:t>26.2026.KM.</w:t>
      </w:r>
      <w:r w:rsidR="004876FD">
        <w:rPr>
          <w:rFonts w:ascii="Arial" w:hAnsi="Arial" w:cs="Arial"/>
          <w:b/>
          <w:sz w:val="20"/>
        </w:rPr>
        <w:t>13</w:t>
      </w:r>
    </w:p>
    <w:p w:rsidR="00BE26C6" w:rsidRPr="00306772" w:rsidRDefault="00BE26C6" w:rsidP="00BE26C6">
      <w:pPr>
        <w:tabs>
          <w:tab w:val="left" w:pos="4536"/>
        </w:tabs>
        <w:jc w:val="both"/>
        <w:rPr>
          <w:rStyle w:val="apple-style-span"/>
          <w:rFonts w:eastAsia="Calibri"/>
          <w:sz w:val="20"/>
        </w:rPr>
      </w:pPr>
    </w:p>
    <w:p w:rsidR="00BE26C6" w:rsidRPr="00306772" w:rsidRDefault="00BE26C6" w:rsidP="00BE26C6">
      <w:pPr>
        <w:tabs>
          <w:tab w:val="left" w:pos="4536"/>
        </w:tabs>
        <w:jc w:val="both"/>
        <w:rPr>
          <w:rStyle w:val="apple-style-span"/>
          <w:rFonts w:eastAsia="Calibri"/>
          <w:sz w:val="20"/>
        </w:rPr>
      </w:pPr>
    </w:p>
    <w:p w:rsidR="00BE26C6" w:rsidRPr="00306772" w:rsidRDefault="00BE26C6" w:rsidP="00535E3A">
      <w:pPr>
        <w:pStyle w:val="Nagwek5"/>
        <w:spacing w:line="300" w:lineRule="exact"/>
        <w:jc w:val="center"/>
        <w:rPr>
          <w:rFonts w:ascii="Arial" w:eastAsia="Calibri" w:hAnsi="Arial" w:cs="Arial"/>
          <w:b/>
          <w:sz w:val="20"/>
        </w:rPr>
      </w:pPr>
      <w:r w:rsidRPr="00306772">
        <w:rPr>
          <w:rFonts w:ascii="Arial" w:hAnsi="Arial" w:cs="Arial"/>
          <w:b/>
          <w:sz w:val="20"/>
        </w:rPr>
        <w:t>O B W I E S Z C Z E N I E</w:t>
      </w:r>
    </w:p>
    <w:p w:rsidR="00BE26C6" w:rsidRPr="00306772" w:rsidRDefault="00BE26C6" w:rsidP="00535E3A">
      <w:pPr>
        <w:pStyle w:val="Nagwek6"/>
        <w:spacing w:line="300" w:lineRule="exact"/>
        <w:ind w:firstLine="0"/>
        <w:jc w:val="center"/>
        <w:rPr>
          <w:rFonts w:ascii="Arial" w:hAnsi="Arial" w:cs="Arial"/>
          <w:sz w:val="20"/>
        </w:rPr>
      </w:pPr>
      <w:r w:rsidRPr="00306772">
        <w:rPr>
          <w:rFonts w:ascii="Arial" w:hAnsi="Arial" w:cs="Arial"/>
          <w:sz w:val="20"/>
        </w:rPr>
        <w:t>PREZYDENTA MIASTA SZCZECIN</w:t>
      </w:r>
    </w:p>
    <w:p w:rsidR="00BE26C6" w:rsidRPr="00306772" w:rsidRDefault="009C0E6C" w:rsidP="00535E3A">
      <w:pPr>
        <w:pStyle w:val="Nagwek6"/>
        <w:spacing w:line="300" w:lineRule="exact"/>
        <w:ind w:firstLine="0"/>
        <w:jc w:val="center"/>
        <w:rPr>
          <w:rFonts w:ascii="Arial" w:hAnsi="Arial" w:cs="Arial"/>
          <w:sz w:val="20"/>
        </w:rPr>
      </w:pPr>
      <w:r w:rsidRPr="00306772">
        <w:rPr>
          <w:rFonts w:ascii="Arial" w:hAnsi="Arial" w:cs="Arial"/>
          <w:sz w:val="20"/>
        </w:rPr>
        <w:t>z dnia</w:t>
      </w:r>
      <w:r w:rsidR="00100CFF" w:rsidRPr="00306772">
        <w:rPr>
          <w:rFonts w:ascii="Arial" w:hAnsi="Arial" w:cs="Arial"/>
          <w:sz w:val="20"/>
        </w:rPr>
        <w:t xml:space="preserve"> </w:t>
      </w:r>
      <w:r w:rsidR="009E5F05">
        <w:rPr>
          <w:rFonts w:ascii="Arial" w:hAnsi="Arial" w:cs="Arial"/>
          <w:sz w:val="20"/>
        </w:rPr>
        <w:t xml:space="preserve">13 </w:t>
      </w:r>
      <w:r w:rsidR="00306772" w:rsidRPr="00306772">
        <w:rPr>
          <w:rFonts w:ascii="Arial" w:hAnsi="Arial" w:cs="Arial"/>
          <w:sz w:val="20"/>
        </w:rPr>
        <w:t xml:space="preserve">sierpnia </w:t>
      </w:r>
      <w:r w:rsidR="00D20765" w:rsidRPr="00306772">
        <w:rPr>
          <w:rFonts w:ascii="Arial" w:hAnsi="Arial" w:cs="Arial"/>
          <w:sz w:val="20"/>
        </w:rPr>
        <w:t>2026</w:t>
      </w:r>
      <w:r w:rsidR="00A32DBC" w:rsidRPr="00306772">
        <w:rPr>
          <w:rFonts w:ascii="Arial" w:hAnsi="Arial" w:cs="Arial"/>
          <w:sz w:val="20"/>
        </w:rPr>
        <w:t xml:space="preserve"> r.</w:t>
      </w:r>
    </w:p>
    <w:p w:rsidR="00BE26C6" w:rsidRPr="00306772" w:rsidRDefault="00BE26C6" w:rsidP="00BE26C6">
      <w:pPr>
        <w:pStyle w:val="Tekstpodstawowy"/>
        <w:ind w:left="2832" w:firstLine="708"/>
        <w:rPr>
          <w:rFonts w:ascii="Arial" w:hAnsi="Arial" w:cs="Arial"/>
          <w:sz w:val="20"/>
        </w:rPr>
      </w:pPr>
    </w:p>
    <w:p w:rsidR="00BE26C6" w:rsidRPr="00306772" w:rsidRDefault="00BE26C6" w:rsidP="00A32DBC">
      <w:pPr>
        <w:spacing w:line="276" w:lineRule="auto"/>
        <w:jc w:val="both"/>
        <w:rPr>
          <w:sz w:val="20"/>
        </w:rPr>
      </w:pPr>
      <w:r w:rsidRPr="00306772">
        <w:rPr>
          <w:sz w:val="20"/>
        </w:rPr>
        <w:t>Na podstawie art. 49</w:t>
      </w:r>
      <w:r w:rsidR="00AA2941" w:rsidRPr="00306772">
        <w:rPr>
          <w:sz w:val="20"/>
        </w:rPr>
        <w:t xml:space="preserve"> </w:t>
      </w:r>
      <w:r w:rsidRPr="00306772">
        <w:rPr>
          <w:sz w:val="20"/>
        </w:rPr>
        <w:t>oraz art. 10 §</w:t>
      </w:r>
      <w:r w:rsidR="00732422" w:rsidRPr="00306772">
        <w:rPr>
          <w:sz w:val="20"/>
        </w:rPr>
        <w:t xml:space="preserve"> </w:t>
      </w:r>
      <w:r w:rsidRPr="00306772">
        <w:rPr>
          <w:sz w:val="20"/>
        </w:rPr>
        <w:t xml:space="preserve">1 ustawy z dnia 14 czerwca 1960 r. Kodeks postępowania </w:t>
      </w:r>
      <w:r w:rsidR="0000615A" w:rsidRPr="00306772">
        <w:rPr>
          <w:sz w:val="20"/>
        </w:rPr>
        <w:t>administracyjnego (Dz. U. z 202</w:t>
      </w:r>
      <w:r w:rsidR="00D20765" w:rsidRPr="00306772">
        <w:rPr>
          <w:sz w:val="20"/>
        </w:rPr>
        <w:t>5</w:t>
      </w:r>
      <w:r w:rsidR="0000615A" w:rsidRPr="00306772">
        <w:rPr>
          <w:sz w:val="20"/>
        </w:rPr>
        <w:t xml:space="preserve"> r., poz. </w:t>
      </w:r>
      <w:r w:rsidR="00D20765" w:rsidRPr="00306772">
        <w:rPr>
          <w:sz w:val="20"/>
        </w:rPr>
        <w:t>1691</w:t>
      </w:r>
      <w:r w:rsidRPr="00306772">
        <w:rPr>
          <w:sz w:val="20"/>
        </w:rPr>
        <w:t xml:space="preserve">) oraz art. 74 ust. 3 ustawy z dnia 3 października </w:t>
      </w:r>
      <w:r w:rsidR="00306772">
        <w:rPr>
          <w:sz w:val="20"/>
        </w:rPr>
        <w:br/>
      </w:r>
      <w:r w:rsidRPr="00306772">
        <w:rPr>
          <w:sz w:val="20"/>
        </w:rPr>
        <w:t>200</w:t>
      </w:r>
      <w:r w:rsidR="00A32DBC" w:rsidRPr="00306772">
        <w:rPr>
          <w:sz w:val="20"/>
        </w:rPr>
        <w:t xml:space="preserve">8 r. o udostępnianiu informacji </w:t>
      </w:r>
      <w:r w:rsidRPr="00306772">
        <w:rPr>
          <w:sz w:val="20"/>
        </w:rPr>
        <w:t>o środowisku i jego ochronie, udziale społeczeń</w:t>
      </w:r>
      <w:r w:rsidR="00A32DBC" w:rsidRPr="00306772">
        <w:rPr>
          <w:sz w:val="20"/>
        </w:rPr>
        <w:t xml:space="preserve">stwa w ochronie środowiska oraz </w:t>
      </w:r>
      <w:r w:rsidRPr="00306772">
        <w:rPr>
          <w:sz w:val="20"/>
        </w:rPr>
        <w:t xml:space="preserve">o ocenach oddziaływania na środowisko </w:t>
      </w:r>
      <w:r w:rsidR="0000615A" w:rsidRPr="00306772">
        <w:rPr>
          <w:sz w:val="20"/>
        </w:rPr>
        <w:t>(Dz. U. z 20</w:t>
      </w:r>
      <w:r w:rsidR="00100CFF" w:rsidRPr="00306772">
        <w:rPr>
          <w:sz w:val="20"/>
        </w:rPr>
        <w:t>26</w:t>
      </w:r>
      <w:r w:rsidRPr="00306772">
        <w:rPr>
          <w:sz w:val="20"/>
        </w:rPr>
        <w:t xml:space="preserve"> r., poz</w:t>
      </w:r>
      <w:r w:rsidR="0000615A" w:rsidRPr="00306772">
        <w:rPr>
          <w:sz w:val="20"/>
        </w:rPr>
        <w:t>.</w:t>
      </w:r>
      <w:r w:rsidR="00100CFF" w:rsidRPr="00306772">
        <w:rPr>
          <w:sz w:val="20"/>
        </w:rPr>
        <w:t xml:space="preserve"> 670</w:t>
      </w:r>
      <w:r w:rsidR="00F47940" w:rsidRPr="00306772">
        <w:rPr>
          <w:sz w:val="20"/>
        </w:rPr>
        <w:t>)</w:t>
      </w:r>
    </w:p>
    <w:p w:rsidR="00BE26C6" w:rsidRPr="00306772" w:rsidRDefault="00BE26C6" w:rsidP="00A32DBC">
      <w:pPr>
        <w:pStyle w:val="Nagwek4"/>
        <w:spacing w:before="120" w:line="276" w:lineRule="auto"/>
        <w:ind w:left="0" w:firstLine="0"/>
        <w:jc w:val="center"/>
        <w:rPr>
          <w:rFonts w:ascii="Arial" w:hAnsi="Arial" w:cs="Arial"/>
          <w:sz w:val="20"/>
        </w:rPr>
      </w:pPr>
      <w:r w:rsidRPr="00306772">
        <w:rPr>
          <w:rFonts w:ascii="Arial" w:hAnsi="Arial" w:cs="Arial"/>
          <w:sz w:val="20"/>
        </w:rPr>
        <w:t>z</w:t>
      </w:r>
      <w:r w:rsidR="00100CFF" w:rsidRPr="00306772">
        <w:rPr>
          <w:rFonts w:ascii="Arial" w:hAnsi="Arial" w:cs="Arial"/>
          <w:sz w:val="20"/>
        </w:rPr>
        <w:t>awiadamiam</w:t>
      </w:r>
    </w:p>
    <w:p w:rsidR="00BE26C6" w:rsidRPr="00306772" w:rsidRDefault="00BE26C6" w:rsidP="00A32DBC">
      <w:pPr>
        <w:pStyle w:val="Nagwek4"/>
        <w:spacing w:line="276" w:lineRule="auto"/>
        <w:ind w:left="0" w:firstLine="0"/>
        <w:jc w:val="center"/>
        <w:rPr>
          <w:rFonts w:ascii="Arial" w:hAnsi="Arial" w:cs="Arial"/>
          <w:sz w:val="20"/>
        </w:rPr>
      </w:pPr>
      <w:r w:rsidRPr="00306772">
        <w:rPr>
          <w:rFonts w:ascii="Arial" w:hAnsi="Arial" w:cs="Arial"/>
          <w:sz w:val="20"/>
        </w:rPr>
        <w:t>w</w:t>
      </w:r>
      <w:r w:rsidR="00100CFF" w:rsidRPr="00306772">
        <w:rPr>
          <w:rFonts w:ascii="Arial" w:hAnsi="Arial" w:cs="Arial"/>
          <w:sz w:val="20"/>
        </w:rPr>
        <w:t>szystkie strony w sprawie:</w:t>
      </w:r>
    </w:p>
    <w:p w:rsidR="00A32DBC" w:rsidRPr="00306772" w:rsidRDefault="00A32DBC" w:rsidP="00A32DBC">
      <w:pPr>
        <w:spacing w:line="276" w:lineRule="auto"/>
        <w:rPr>
          <w:sz w:val="20"/>
        </w:rPr>
      </w:pPr>
    </w:p>
    <w:p w:rsidR="00A32DBC" w:rsidRPr="00306772" w:rsidRDefault="00100CFF" w:rsidP="00100CFF">
      <w:pPr>
        <w:tabs>
          <w:tab w:val="left" w:pos="9072"/>
        </w:tabs>
        <w:spacing w:line="276" w:lineRule="auto"/>
        <w:jc w:val="both"/>
        <w:rPr>
          <w:sz w:val="20"/>
        </w:rPr>
      </w:pPr>
      <w:r w:rsidRPr="00306772">
        <w:rPr>
          <w:sz w:val="20"/>
        </w:rPr>
        <w:t>iż, tutejszy organ</w:t>
      </w:r>
      <w:r w:rsidR="00A32DBC" w:rsidRPr="00306772">
        <w:rPr>
          <w:sz w:val="20"/>
        </w:rPr>
        <w:t xml:space="preserve"> w ramach postępowania o w</w:t>
      </w:r>
      <w:r w:rsidR="000A4274" w:rsidRPr="00306772">
        <w:rPr>
          <w:sz w:val="20"/>
        </w:rPr>
        <w:t xml:space="preserve">ydanie decyzji o środowiskowych </w:t>
      </w:r>
      <w:r w:rsidR="00A32DBC" w:rsidRPr="00306772">
        <w:rPr>
          <w:sz w:val="20"/>
        </w:rPr>
        <w:t>uwarunkowaniach dla przedsięwzięcia pn.:</w:t>
      </w:r>
    </w:p>
    <w:p w:rsidR="007A06FB" w:rsidRPr="00306772" w:rsidRDefault="007A06FB" w:rsidP="00306772">
      <w:pPr>
        <w:spacing w:line="280" w:lineRule="exact"/>
        <w:jc w:val="center"/>
        <w:rPr>
          <w:b/>
          <w:sz w:val="20"/>
        </w:rPr>
      </w:pPr>
    </w:p>
    <w:p w:rsidR="00D20765" w:rsidRPr="00306772" w:rsidRDefault="00100CFF" w:rsidP="00306772">
      <w:pPr>
        <w:spacing w:line="280" w:lineRule="exact"/>
        <w:jc w:val="center"/>
        <w:rPr>
          <w:b/>
          <w:sz w:val="20"/>
        </w:rPr>
      </w:pPr>
      <w:r w:rsidRPr="00306772">
        <w:rPr>
          <w:rStyle w:val="apple-style-span"/>
          <w:b/>
          <w:sz w:val="20"/>
        </w:rPr>
        <w:t xml:space="preserve">„Budowa budynków mieszkalnych jednorodzinnych wraz z niezbędną infrastrukturą techniczną”, </w:t>
      </w:r>
      <w:r w:rsidR="00306772" w:rsidRPr="00306772">
        <w:rPr>
          <w:rStyle w:val="apple-style-span"/>
          <w:b/>
          <w:sz w:val="20"/>
        </w:rPr>
        <w:br/>
      </w:r>
      <w:r w:rsidRPr="00306772">
        <w:rPr>
          <w:rStyle w:val="apple-style-span"/>
          <w:b/>
          <w:sz w:val="20"/>
        </w:rPr>
        <w:t>dz. nr 11/4, 11/5, 11/7, 11/8, 11/10-11/16 obręb 4131 przy ul. Smoczej w Szczecinie</w:t>
      </w:r>
    </w:p>
    <w:p w:rsidR="00100CFF" w:rsidRPr="00306772" w:rsidRDefault="00100CFF" w:rsidP="004E4495">
      <w:pPr>
        <w:spacing w:line="276" w:lineRule="auto"/>
        <w:jc w:val="both"/>
        <w:rPr>
          <w:sz w:val="20"/>
        </w:rPr>
      </w:pPr>
    </w:p>
    <w:p w:rsidR="00306772" w:rsidRPr="00306772" w:rsidRDefault="00D20765" w:rsidP="00306772">
      <w:pPr>
        <w:spacing w:line="276" w:lineRule="auto"/>
        <w:jc w:val="both"/>
        <w:rPr>
          <w:sz w:val="20"/>
        </w:rPr>
      </w:pPr>
      <w:r w:rsidRPr="00306772">
        <w:rPr>
          <w:sz w:val="20"/>
        </w:rPr>
        <w:t>działając na podstawie art. 50 kpa w</w:t>
      </w:r>
      <w:r w:rsidR="00DB744C" w:rsidRPr="00306772">
        <w:rPr>
          <w:sz w:val="20"/>
        </w:rPr>
        <w:t>ezwał</w:t>
      </w:r>
      <w:r w:rsidR="002F0C5A" w:rsidRPr="00306772">
        <w:rPr>
          <w:sz w:val="20"/>
        </w:rPr>
        <w:t xml:space="preserve"> </w:t>
      </w:r>
      <w:r w:rsidR="00306772" w:rsidRPr="00306772">
        <w:rPr>
          <w:sz w:val="20"/>
        </w:rPr>
        <w:t>podmiot planujący realizację przedsięwzięcia</w:t>
      </w:r>
      <w:r w:rsidR="00DB744C" w:rsidRPr="00306772">
        <w:rPr>
          <w:sz w:val="20"/>
        </w:rPr>
        <w:t xml:space="preserve"> do pisemnego złożenia wyjaśnień do </w:t>
      </w:r>
      <w:r w:rsidR="00AF46DA" w:rsidRPr="00306772">
        <w:rPr>
          <w:sz w:val="20"/>
        </w:rPr>
        <w:t>przedłożonej karty informacyjnej przedsięwzięcia</w:t>
      </w:r>
      <w:r w:rsidR="00306772" w:rsidRPr="00306772">
        <w:rPr>
          <w:sz w:val="20"/>
        </w:rPr>
        <w:t xml:space="preserve"> w zakresie przedstawienia analizy istniejącego klimatu akustycznego na terenie planowanego przedsięwzięcia z uwzględnieniem wpływu hałasu pochodzącego od ruchu na autostradzie oraz przedstawienia rozwiązań projektowych, w przypadku konieczności ich zastosowania, w celu minimalizacji/ograniczenia oddziaływania hałasu komunikacyjnego na teren planowanej inwestycji </w:t>
      </w:r>
      <w:r w:rsidR="00DB744C" w:rsidRPr="00306772">
        <w:rPr>
          <w:sz w:val="20"/>
        </w:rPr>
        <w:t>w terminie</w:t>
      </w:r>
      <w:r w:rsidR="006771F1" w:rsidRPr="00306772">
        <w:rPr>
          <w:sz w:val="20"/>
        </w:rPr>
        <w:t xml:space="preserve"> </w:t>
      </w:r>
      <w:r w:rsidR="004876FD">
        <w:rPr>
          <w:sz w:val="20"/>
        </w:rPr>
        <w:t>– do dnia 27 października 2026 r.</w:t>
      </w:r>
      <w:r w:rsidR="00DB744C" w:rsidRPr="00306772">
        <w:rPr>
          <w:sz w:val="20"/>
        </w:rPr>
        <w:t>.</w:t>
      </w:r>
    </w:p>
    <w:p w:rsidR="00306772" w:rsidRPr="00306772" w:rsidRDefault="00306772" w:rsidP="00471C0F">
      <w:pPr>
        <w:pStyle w:val="Tekstpodstawowy"/>
        <w:spacing w:line="280" w:lineRule="exact"/>
        <w:rPr>
          <w:rFonts w:ascii="Arial" w:hAnsi="Arial" w:cs="Arial"/>
          <w:sz w:val="20"/>
        </w:rPr>
      </w:pPr>
    </w:p>
    <w:p w:rsidR="00471C0F" w:rsidRPr="00306772" w:rsidRDefault="004E4495" w:rsidP="00471C0F">
      <w:pPr>
        <w:pStyle w:val="Tekstpodstawowy"/>
        <w:spacing w:line="280" w:lineRule="exact"/>
        <w:rPr>
          <w:rFonts w:ascii="Arial" w:hAnsi="Arial" w:cs="Arial"/>
          <w:sz w:val="20"/>
        </w:rPr>
      </w:pPr>
      <w:r w:rsidRPr="00306772">
        <w:rPr>
          <w:rFonts w:ascii="Arial" w:hAnsi="Arial" w:cs="Arial"/>
          <w:sz w:val="20"/>
        </w:rPr>
        <w:t xml:space="preserve">Strony mogą zapoznać się z dokumentacją dotyczącą przedmiotowej sprawy w Urzędzie Miasta Szczecin, pl. Armii Krajowej 1, Wydział Ochrony </w:t>
      </w:r>
      <w:r w:rsidR="00F47940" w:rsidRPr="00306772">
        <w:rPr>
          <w:rFonts w:ascii="Arial" w:hAnsi="Arial" w:cs="Arial"/>
          <w:sz w:val="20"/>
        </w:rPr>
        <w:t>Środowiska pok. 386a</w:t>
      </w:r>
      <w:r w:rsidR="0000615A" w:rsidRPr="00306772">
        <w:rPr>
          <w:rFonts w:ascii="Arial" w:hAnsi="Arial" w:cs="Arial"/>
          <w:sz w:val="20"/>
        </w:rPr>
        <w:t xml:space="preserve"> w godz. 7:30 do 15:00</w:t>
      </w:r>
      <w:r w:rsidRPr="00306772">
        <w:rPr>
          <w:rFonts w:ascii="Arial" w:hAnsi="Arial" w:cs="Arial"/>
          <w:sz w:val="20"/>
        </w:rPr>
        <w:t xml:space="preserve"> oraz z</w:t>
      </w:r>
      <w:r w:rsidR="00471C0F" w:rsidRPr="00306772">
        <w:rPr>
          <w:rFonts w:ascii="Arial" w:hAnsi="Arial" w:cs="Arial"/>
          <w:sz w:val="20"/>
        </w:rPr>
        <w:t xml:space="preserve">łożyć pisemne uwagi i wnioski w Urzędzie Miasta Szczecin, Biurze Obsługi Interesanta, Filii Urzędu Miasta Szczecin ul. Rydla 39-40 lub </w:t>
      </w:r>
      <w:r w:rsidR="00306772" w:rsidRPr="00306772">
        <w:rPr>
          <w:rFonts w:ascii="Arial" w:hAnsi="Arial" w:cs="Arial"/>
          <w:sz w:val="20"/>
        </w:rPr>
        <w:t>pośrednictwem systemu e-Doręczeń.</w:t>
      </w:r>
    </w:p>
    <w:p w:rsidR="004E4495" w:rsidRPr="00306772" w:rsidRDefault="004E4495" w:rsidP="004E4495">
      <w:pPr>
        <w:spacing w:line="276" w:lineRule="auto"/>
        <w:jc w:val="both"/>
        <w:rPr>
          <w:sz w:val="20"/>
        </w:rPr>
      </w:pPr>
    </w:p>
    <w:p w:rsidR="004452BD" w:rsidRPr="00306772" w:rsidRDefault="004452BD" w:rsidP="004E4495">
      <w:pPr>
        <w:spacing w:line="276" w:lineRule="auto"/>
        <w:jc w:val="both"/>
        <w:rPr>
          <w:sz w:val="20"/>
        </w:rPr>
      </w:pPr>
      <w:r w:rsidRPr="00306772">
        <w:rPr>
          <w:sz w:val="20"/>
        </w:rPr>
        <w:t>Kontakt do pracownika zajmującego się sprawą:</w:t>
      </w:r>
    </w:p>
    <w:p w:rsidR="004452BD" w:rsidRPr="00306772" w:rsidRDefault="004452BD" w:rsidP="004E4495">
      <w:pPr>
        <w:spacing w:line="276" w:lineRule="auto"/>
        <w:jc w:val="both"/>
        <w:rPr>
          <w:sz w:val="20"/>
        </w:rPr>
      </w:pPr>
      <w:r w:rsidRPr="00306772">
        <w:rPr>
          <w:sz w:val="20"/>
        </w:rPr>
        <w:t>Katarzy</w:t>
      </w:r>
      <w:r w:rsidR="00F47940" w:rsidRPr="00306772">
        <w:rPr>
          <w:sz w:val="20"/>
        </w:rPr>
        <w:t>na Marciniak, tel.: 91 433 15 51</w:t>
      </w:r>
      <w:r w:rsidRPr="00306772">
        <w:rPr>
          <w:sz w:val="20"/>
        </w:rPr>
        <w:t xml:space="preserve">, e-mail: </w:t>
      </w:r>
      <w:hyperlink r:id="rId7" w:history="1">
        <w:r w:rsidR="00AF46DA" w:rsidRPr="00306772">
          <w:rPr>
            <w:rStyle w:val="Hipercze"/>
            <w:color w:val="auto"/>
            <w:sz w:val="20"/>
          </w:rPr>
          <w:t>wosr@um.szczecin.pl</w:t>
        </w:r>
      </w:hyperlink>
      <w:r w:rsidR="00AF46DA" w:rsidRPr="00306772">
        <w:rPr>
          <w:sz w:val="20"/>
        </w:rPr>
        <w:t>.</w:t>
      </w:r>
    </w:p>
    <w:p w:rsidR="004452BD" w:rsidRPr="00306772" w:rsidRDefault="004452BD" w:rsidP="004E4495">
      <w:pPr>
        <w:spacing w:line="276" w:lineRule="auto"/>
        <w:jc w:val="both"/>
        <w:rPr>
          <w:sz w:val="20"/>
        </w:rPr>
      </w:pPr>
    </w:p>
    <w:p w:rsidR="004452BD" w:rsidRPr="00306772" w:rsidRDefault="004452BD" w:rsidP="004E4495">
      <w:pPr>
        <w:spacing w:line="276" w:lineRule="auto"/>
        <w:jc w:val="both"/>
        <w:rPr>
          <w:sz w:val="20"/>
        </w:rPr>
      </w:pPr>
      <w:r w:rsidRPr="00306772">
        <w:rPr>
          <w:sz w:val="20"/>
        </w:rPr>
        <w:t>Zawiadomienie bądź doręczenie uważa się za dokonane po upływie czternastu dni od dnia publicznego ogłoszenia.</w:t>
      </w:r>
    </w:p>
    <w:p w:rsidR="004452BD" w:rsidRPr="00306772" w:rsidRDefault="004452BD" w:rsidP="004E4495">
      <w:pPr>
        <w:spacing w:line="276" w:lineRule="auto"/>
        <w:jc w:val="both"/>
        <w:rPr>
          <w:sz w:val="20"/>
        </w:rPr>
      </w:pPr>
    </w:p>
    <w:p w:rsidR="004452BD" w:rsidRPr="00306772" w:rsidRDefault="004452BD" w:rsidP="004E4495">
      <w:pPr>
        <w:spacing w:line="276" w:lineRule="auto"/>
        <w:jc w:val="both"/>
        <w:rPr>
          <w:b/>
          <w:sz w:val="20"/>
          <w:u w:val="single"/>
        </w:rPr>
      </w:pPr>
      <w:r w:rsidRPr="00306772">
        <w:rPr>
          <w:b/>
          <w:sz w:val="20"/>
          <w:u w:val="single"/>
        </w:rPr>
        <w:t>Dzie</w:t>
      </w:r>
      <w:r w:rsidR="007E4FCD" w:rsidRPr="00306772">
        <w:rPr>
          <w:b/>
          <w:sz w:val="20"/>
          <w:u w:val="single"/>
        </w:rPr>
        <w:t xml:space="preserve">ń publicznego ogłoszenia </w:t>
      </w:r>
      <w:r w:rsidR="00100CFF" w:rsidRPr="00306772">
        <w:rPr>
          <w:b/>
          <w:sz w:val="20"/>
          <w:u w:val="single"/>
        </w:rPr>
        <w:t xml:space="preserve">- </w:t>
      </w:r>
      <w:r w:rsidR="009E5F05">
        <w:rPr>
          <w:b/>
          <w:sz w:val="20"/>
          <w:u w:val="single"/>
        </w:rPr>
        <w:t>13</w:t>
      </w:r>
      <w:r w:rsidR="006771F1" w:rsidRPr="00306772">
        <w:rPr>
          <w:b/>
          <w:sz w:val="20"/>
          <w:u w:val="single"/>
        </w:rPr>
        <w:t>.</w:t>
      </w:r>
      <w:r w:rsidR="00DD140B" w:rsidRPr="00306772">
        <w:rPr>
          <w:b/>
          <w:sz w:val="20"/>
          <w:u w:val="single"/>
        </w:rPr>
        <w:t>0</w:t>
      </w:r>
      <w:r w:rsidR="00306772" w:rsidRPr="00306772">
        <w:rPr>
          <w:b/>
          <w:sz w:val="20"/>
          <w:u w:val="single"/>
        </w:rPr>
        <w:t>8</w:t>
      </w:r>
      <w:r w:rsidR="00DD140B" w:rsidRPr="00306772">
        <w:rPr>
          <w:b/>
          <w:sz w:val="20"/>
          <w:u w:val="single"/>
        </w:rPr>
        <w:t>.202</w:t>
      </w:r>
      <w:r w:rsidR="00D20765" w:rsidRPr="00306772">
        <w:rPr>
          <w:b/>
          <w:sz w:val="20"/>
          <w:u w:val="single"/>
        </w:rPr>
        <w:t>6</w:t>
      </w:r>
      <w:r w:rsidRPr="00306772">
        <w:rPr>
          <w:b/>
          <w:sz w:val="20"/>
          <w:u w:val="single"/>
        </w:rPr>
        <w:t xml:space="preserve"> r.</w:t>
      </w:r>
    </w:p>
    <w:p w:rsidR="004452BD" w:rsidRPr="00100CFF" w:rsidRDefault="004452BD" w:rsidP="004E4495">
      <w:pPr>
        <w:spacing w:line="276" w:lineRule="auto"/>
        <w:jc w:val="both"/>
        <w:rPr>
          <w:sz w:val="21"/>
          <w:szCs w:val="21"/>
        </w:rPr>
      </w:pPr>
      <w:bookmarkStart w:id="0" w:name="_GoBack"/>
      <w:bookmarkEnd w:id="0"/>
    </w:p>
    <w:p w:rsidR="00BE26C6" w:rsidRPr="00100CFF" w:rsidRDefault="00BE26C6" w:rsidP="00BE26C6">
      <w:pPr>
        <w:rPr>
          <w:sz w:val="21"/>
          <w:szCs w:val="21"/>
        </w:rPr>
      </w:pPr>
    </w:p>
    <w:p w:rsidR="00BE26C6" w:rsidRPr="00100CFF" w:rsidRDefault="00BE26C6" w:rsidP="00BE26C6">
      <w:pPr>
        <w:jc w:val="both"/>
        <w:rPr>
          <w:sz w:val="21"/>
          <w:szCs w:val="21"/>
        </w:rPr>
      </w:pPr>
    </w:p>
    <w:p w:rsidR="00BE26C6" w:rsidRPr="00471C0F" w:rsidRDefault="00BE26C6" w:rsidP="00BE26C6">
      <w:pPr>
        <w:pStyle w:val="Tekstpodstawowy"/>
        <w:ind w:firstLine="709"/>
        <w:rPr>
          <w:rFonts w:ascii="Arial" w:hAnsi="Arial" w:cs="Arial"/>
          <w:sz w:val="22"/>
          <w:szCs w:val="22"/>
        </w:rPr>
      </w:pPr>
    </w:p>
    <w:p w:rsidR="00BE26C6" w:rsidRPr="00471C0F" w:rsidRDefault="00BE26C6" w:rsidP="00BE26C6">
      <w:pPr>
        <w:rPr>
          <w:sz w:val="22"/>
          <w:szCs w:val="22"/>
        </w:rPr>
      </w:pPr>
    </w:p>
    <w:p w:rsidR="00BE26C6" w:rsidRPr="00471C0F" w:rsidRDefault="00BE26C6" w:rsidP="00BE26C6">
      <w:pPr>
        <w:rPr>
          <w:sz w:val="22"/>
          <w:szCs w:val="22"/>
        </w:rPr>
      </w:pPr>
    </w:p>
    <w:p w:rsidR="00B91B1A" w:rsidRPr="00471C0F" w:rsidRDefault="00B91B1A">
      <w:pPr>
        <w:rPr>
          <w:sz w:val="22"/>
          <w:szCs w:val="22"/>
        </w:rPr>
      </w:pPr>
    </w:p>
    <w:sectPr w:rsidR="00B91B1A" w:rsidRPr="00471C0F" w:rsidSect="00252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2BD" w:rsidRDefault="004452BD" w:rsidP="004452BD">
      <w:r>
        <w:separator/>
      </w:r>
    </w:p>
  </w:endnote>
  <w:endnote w:type="continuationSeparator" w:id="0">
    <w:p w:rsidR="004452BD" w:rsidRDefault="004452BD" w:rsidP="00445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2BD" w:rsidRDefault="004452BD" w:rsidP="004452BD">
      <w:r>
        <w:separator/>
      </w:r>
    </w:p>
  </w:footnote>
  <w:footnote w:type="continuationSeparator" w:id="0">
    <w:p w:rsidR="004452BD" w:rsidRDefault="004452BD" w:rsidP="004452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F6107"/>
    <w:multiLevelType w:val="hybridMultilevel"/>
    <w:tmpl w:val="E5745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0D0B5E"/>
    <w:multiLevelType w:val="hybridMultilevel"/>
    <w:tmpl w:val="4608F686"/>
    <w:lvl w:ilvl="0" w:tplc="1690137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6C6"/>
    <w:rsid w:val="000051E3"/>
    <w:rsid w:val="0000615A"/>
    <w:rsid w:val="0002333F"/>
    <w:rsid w:val="000A3B67"/>
    <w:rsid w:val="000A4274"/>
    <w:rsid w:val="000D0191"/>
    <w:rsid w:val="00100CFF"/>
    <w:rsid w:val="001A34A8"/>
    <w:rsid w:val="0021715C"/>
    <w:rsid w:val="002C1189"/>
    <w:rsid w:val="002F0C5A"/>
    <w:rsid w:val="00306772"/>
    <w:rsid w:val="00344DCA"/>
    <w:rsid w:val="00366DBD"/>
    <w:rsid w:val="004445EA"/>
    <w:rsid w:val="004452BD"/>
    <w:rsid w:val="00447D86"/>
    <w:rsid w:val="00471C0F"/>
    <w:rsid w:val="004876FD"/>
    <w:rsid w:val="004D24C5"/>
    <w:rsid w:val="004E4495"/>
    <w:rsid w:val="00535E3A"/>
    <w:rsid w:val="0054713F"/>
    <w:rsid w:val="00581D5A"/>
    <w:rsid w:val="006771F1"/>
    <w:rsid w:val="006B7DF9"/>
    <w:rsid w:val="00732422"/>
    <w:rsid w:val="007A06FB"/>
    <w:rsid w:val="007E4FCD"/>
    <w:rsid w:val="007F40BB"/>
    <w:rsid w:val="009C0E6C"/>
    <w:rsid w:val="009E5F05"/>
    <w:rsid w:val="00A32DBC"/>
    <w:rsid w:val="00AA2941"/>
    <w:rsid w:val="00AF46DA"/>
    <w:rsid w:val="00B91B1A"/>
    <w:rsid w:val="00BE26C6"/>
    <w:rsid w:val="00BF3B80"/>
    <w:rsid w:val="00D20765"/>
    <w:rsid w:val="00D416F4"/>
    <w:rsid w:val="00D74301"/>
    <w:rsid w:val="00DB295A"/>
    <w:rsid w:val="00DB744C"/>
    <w:rsid w:val="00DD140B"/>
    <w:rsid w:val="00DF50BA"/>
    <w:rsid w:val="00E975F2"/>
    <w:rsid w:val="00F0620F"/>
    <w:rsid w:val="00F47940"/>
    <w:rsid w:val="00F6548C"/>
    <w:rsid w:val="00FF1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26C6"/>
    <w:pPr>
      <w:spacing w:after="0" w:line="240" w:lineRule="auto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E26C6"/>
    <w:pPr>
      <w:keepNext/>
      <w:ind w:left="2124" w:firstLine="708"/>
      <w:outlineLvl w:val="3"/>
    </w:pPr>
    <w:rPr>
      <w:rFonts w:ascii="Times New Roman" w:hAnsi="Times New Roman" w:cs="Times New Roman"/>
      <w:b/>
      <w:sz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E26C6"/>
    <w:pPr>
      <w:keepNext/>
      <w:outlineLvl w:val="4"/>
    </w:pPr>
    <w:rPr>
      <w:rFonts w:ascii="Times New Roman" w:hAnsi="Times New Roman" w:cs="Times New Roman"/>
      <w:sz w:val="72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E26C6"/>
    <w:pPr>
      <w:keepNext/>
      <w:ind w:firstLine="708"/>
      <w:outlineLvl w:val="5"/>
    </w:pPr>
    <w:rPr>
      <w:rFonts w:ascii="Times New Roman" w:hAnsi="Times New Roman" w:cs="Times New Roman"/>
      <w:b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BE26C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BE26C6"/>
    <w:rPr>
      <w:rFonts w:ascii="Times New Roman" w:eastAsia="Times New Roman" w:hAnsi="Times New Roman" w:cs="Times New Roman"/>
      <w:sz w:val="72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BE26C6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E26C6"/>
    <w:pPr>
      <w:jc w:val="both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BE26C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pple-style-span">
    <w:name w:val="apple-style-span"/>
    <w:basedOn w:val="Domylnaczcionkaakapitu"/>
    <w:rsid w:val="00BE26C6"/>
  </w:style>
  <w:style w:type="character" w:styleId="Hipercze">
    <w:name w:val="Hyperlink"/>
    <w:basedOn w:val="Domylnaczcionkaakapitu"/>
    <w:uiPriority w:val="99"/>
    <w:unhideWhenUsed/>
    <w:rsid w:val="004452B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52B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52BD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52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5E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E3A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744C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744C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744C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F46D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AF46D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osr@um.szczec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jrybkiew</dc:creator>
  <cp:lastModifiedBy>ddaciuk</cp:lastModifiedBy>
  <cp:revision>40</cp:revision>
  <cp:lastPrinted>2026-02-26T11:37:00Z</cp:lastPrinted>
  <dcterms:created xsi:type="dcterms:W3CDTF">2021-06-14T09:49:00Z</dcterms:created>
  <dcterms:modified xsi:type="dcterms:W3CDTF">2026-08-13T06:01:00Z</dcterms:modified>
</cp:coreProperties>
</file>