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C95A9A">
        <w:rPr>
          <w:b/>
          <w:sz w:val="36"/>
          <w:szCs w:val="36"/>
          <w:u w:val="single"/>
        </w:rPr>
        <w:t>109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945D4">
        <w:t xml:space="preserve"> </w:t>
      </w:r>
      <w:r w:rsidR="00CA6336">
        <w:rPr>
          <w:bCs/>
        </w:rPr>
        <w:t>dział</w:t>
      </w:r>
      <w:r w:rsidR="00C95A9A">
        <w:rPr>
          <w:bCs/>
        </w:rPr>
        <w:t xml:space="preserve">ki ewidencyjnej nr </w:t>
      </w:r>
      <w:r w:rsidR="00C95A9A" w:rsidRPr="00C95A9A">
        <w:rPr>
          <w:b/>
          <w:bCs/>
        </w:rPr>
        <w:t>44</w:t>
      </w:r>
      <w:r w:rsidR="00C95A9A">
        <w:rPr>
          <w:bCs/>
        </w:rPr>
        <w:t xml:space="preserve"> </w:t>
      </w:r>
      <w:r w:rsidR="00AE6BB2">
        <w:rPr>
          <w:bCs/>
        </w:rPr>
        <w:t>w obrębie ewidencyjnym nr</w:t>
      </w:r>
      <w:r w:rsidR="00C95A9A">
        <w:rPr>
          <w:b/>
          <w:bCs/>
        </w:rPr>
        <w:t xml:space="preserve"> 2098</w:t>
      </w:r>
      <w:r w:rsidR="002416BA">
        <w:rPr>
          <w:b/>
          <w:bCs/>
        </w:rPr>
        <w:t xml:space="preserve"> </w:t>
      </w:r>
      <w:r w:rsidR="00CA6336" w:rsidRPr="003D7B78">
        <w:rPr>
          <w:b/>
          <w:bCs/>
        </w:rPr>
        <w:t>(</w:t>
      </w:r>
      <w:r w:rsidR="00C95A9A">
        <w:rPr>
          <w:b/>
          <w:bCs/>
        </w:rPr>
        <w:t>Pogodno 98</w:t>
      </w:r>
      <w:r w:rsidR="00CA6336" w:rsidRPr="003D7B78">
        <w:rPr>
          <w:b/>
          <w:bCs/>
        </w:rPr>
        <w:t>)</w:t>
      </w:r>
      <w:r w:rsidR="00C95A9A">
        <w:rPr>
          <w:bCs/>
        </w:rPr>
        <w:t xml:space="preserve"> położonej</w:t>
      </w:r>
      <w:r w:rsidR="00CA6336">
        <w:rPr>
          <w:bCs/>
        </w:rPr>
        <w:t xml:space="preserve"> </w:t>
      </w:r>
      <w:r w:rsidR="00AE6BB2">
        <w:rPr>
          <w:bCs/>
        </w:rPr>
        <w:br/>
      </w:r>
      <w:r w:rsidR="00CA6336">
        <w:rPr>
          <w:bCs/>
        </w:rPr>
        <w:t>w Szczecinie</w:t>
      </w:r>
      <w:r w:rsidR="006945D4">
        <w:rPr>
          <w:bCs/>
        </w:rPr>
        <w:t xml:space="preserve"> przy ul. Krętej 12,</w:t>
      </w:r>
      <w:r w:rsidR="00BC4AE0">
        <w:rPr>
          <w:bCs/>
        </w:rPr>
        <w:t xml:space="preserve"> </w:t>
      </w:r>
      <w:r w:rsidR="00304384">
        <w:rPr>
          <w:bCs/>
        </w:rPr>
        <w:t>będącej własnością Gminy Miasto Szczecin</w:t>
      </w:r>
      <w:r w:rsidR="00C95A9A">
        <w:rPr>
          <w:bCs/>
        </w:rPr>
        <w:t xml:space="preserve"> </w:t>
      </w:r>
      <w:r w:rsidR="006945D4">
        <w:rPr>
          <w:bCs/>
        </w:rPr>
        <w:br/>
      </w:r>
      <w:r w:rsidR="00C95A9A">
        <w:rPr>
          <w:bCs/>
        </w:rPr>
        <w:t>w wieczystym użytkowaniu w udziałach osoby fizycznej oraz Skarbu Państwa.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C95A9A">
        <w:t>75</w:t>
      </w:r>
      <w:r>
        <w:t>.201</w:t>
      </w:r>
      <w:r w:rsidR="00C95A9A">
        <w:t>6</w:t>
      </w:r>
      <w:r>
        <w:t>.</w:t>
      </w:r>
      <w:r w:rsidR="00C95A9A">
        <w:t>MK</w:t>
      </w:r>
      <w:r>
        <w:t xml:space="preserve"> </w:t>
      </w:r>
      <w:r w:rsidRPr="00184012">
        <w:t xml:space="preserve">z dnia </w:t>
      </w:r>
      <w:r w:rsidR="00C95A9A">
        <w:t>13.11</w:t>
      </w:r>
      <w:r w:rsidR="00EE62CF">
        <w:t>.2017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C95A9A" w:rsidP="009E2295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>
        <w:t xml:space="preserve">uncie należy zawiadomić użytkowników wieczystych </w:t>
      </w:r>
      <w:r w:rsidRPr="00EE62CF">
        <w:t>dział</w:t>
      </w:r>
      <w:r>
        <w:t>ki nr 44 w obrębie 2098</w:t>
      </w:r>
      <w:r w:rsidRPr="00EE62CF">
        <w:t xml:space="preserve">. </w:t>
      </w:r>
      <w:r w:rsidR="00544EC3" w:rsidRPr="00EE62CF">
        <w:t>Zaw</w:t>
      </w:r>
      <w:r w:rsidR="00544EC3" w:rsidRPr="00603A2C">
        <w:t>iadomienie o czynnościach na gruncie</w:t>
      </w:r>
      <w:r w:rsidR="00544EC3">
        <w:t>,</w:t>
      </w:r>
      <w:r w:rsidR="00544EC3" w:rsidRPr="00603A2C">
        <w:t xml:space="preserve"> w zakresie nieruchomości będących własnością</w:t>
      </w:r>
      <w:r w:rsidR="00544EC3">
        <w:t xml:space="preserve"> </w:t>
      </w:r>
      <w:r w:rsidR="00544EC3" w:rsidRPr="00603A2C">
        <w:t xml:space="preserve">Miasta Szczecin lub będących własnością Skarbu Państwa </w:t>
      </w:r>
      <w:r>
        <w:br/>
      </w:r>
      <w:r w:rsidR="00544EC3" w:rsidRPr="00603A2C">
        <w:t>w gospodarowaniu Prezydenta Miasta Szczecin</w:t>
      </w:r>
      <w:r w:rsidR="00544EC3">
        <w:t>,</w:t>
      </w:r>
      <w:r w:rsidR="00544EC3" w:rsidRPr="00603A2C">
        <w:t xml:space="preserve"> należy dostarczyć do </w:t>
      </w:r>
      <w:r w:rsidR="00544EC3"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 xml:space="preserve">użytki gruntowe </w:t>
      </w:r>
      <w:r>
        <w:rPr>
          <w:bCs/>
        </w:rPr>
        <w:br/>
      </w:r>
      <w:r w:rsidR="00C21E8F" w:rsidRPr="00603A2C">
        <w:rPr>
          <w:bCs/>
        </w:rPr>
        <w:t>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>z wyjątkiem autostrad 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 xml:space="preserve">, </w:t>
      </w:r>
      <w:r w:rsidR="00681205">
        <w:t xml:space="preserve">przygotować </w:t>
      </w:r>
      <w:r w:rsidR="00C95A9A">
        <w:lastRenderedPageBreak/>
        <w:t xml:space="preserve">wniosek </w:t>
      </w:r>
      <w:r w:rsidR="00681205">
        <w:t>o aktualizację operatu ewidencyjnego,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753DF3" w:rsidRPr="00437194" w:rsidRDefault="00FA3D1F" w:rsidP="00437194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C95A9A">
        <w:t xml:space="preserve">WZiON-I.6840.75.2016.MK </w:t>
      </w:r>
      <w:r w:rsidR="00C95A9A" w:rsidRPr="00184012">
        <w:t xml:space="preserve">z dnia </w:t>
      </w:r>
      <w:r w:rsidR="00C95A9A">
        <w:t>13.11.2017 r.</w:t>
      </w: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4A5C"/>
    <w:rsid w:val="003D59FD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45D4"/>
    <w:rsid w:val="00695B15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E1A00"/>
    <w:rsid w:val="00AE47DB"/>
    <w:rsid w:val="00AE6BB2"/>
    <w:rsid w:val="00B104E2"/>
    <w:rsid w:val="00B2792A"/>
    <w:rsid w:val="00B32C49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52EF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E06E29"/>
    <w:rsid w:val="00E103EF"/>
    <w:rsid w:val="00E13334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7DB8C-25A7-4EBE-AE91-F9466718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4</cp:revision>
  <cp:lastPrinted>2018-01-08T11:50:00Z</cp:lastPrinted>
  <dcterms:created xsi:type="dcterms:W3CDTF">2017-12-07T12:35:00Z</dcterms:created>
  <dcterms:modified xsi:type="dcterms:W3CDTF">2018-01-08T11:52:00Z</dcterms:modified>
</cp:coreProperties>
</file>