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C9" w:rsidRPr="00AB43BD" w:rsidRDefault="00C666C9" w:rsidP="00C666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vanish/>
          <w:sz w:val="15"/>
          <w:szCs w:val="15"/>
          <w:lang w:eastAsia="pl-PL"/>
        </w:rPr>
      </w:pPr>
      <w:r w:rsidRPr="00AB43BD">
        <w:rPr>
          <w:rFonts w:ascii="Times New Roman" w:eastAsia="Times New Roman" w:hAnsi="Times New Roman" w:cs="Times New Roman"/>
          <w:vanish/>
          <w:sz w:val="15"/>
          <w:szCs w:val="15"/>
          <w:lang w:eastAsia="pl-PL"/>
        </w:rPr>
        <w:t xml:space="preserve">budynek Urzędu Miasta Szczecin, pl. Armii Krajowej 1, </w:t>
      </w:r>
      <w:r w:rsidRPr="00AB43BD">
        <w:rPr>
          <w:rFonts w:ascii="Times New Roman" w:eastAsia="Times New Roman" w:hAnsi="Times New Roman" w:cs="Times New Roman"/>
          <w:b/>
          <w:bCs/>
          <w:vanish/>
          <w:sz w:val="15"/>
          <w:lang w:eastAsia="pl-PL"/>
        </w:rPr>
        <w:t xml:space="preserve">pokój nr 56B </w:t>
      </w:r>
      <w:r w:rsidRPr="00AB43BD">
        <w:rPr>
          <w:rFonts w:ascii="Times New Roman" w:eastAsia="Times New Roman" w:hAnsi="Times New Roman" w:cs="Times New Roman"/>
          <w:vanish/>
          <w:sz w:val="15"/>
          <w:szCs w:val="15"/>
          <w:lang w:eastAsia="pl-PL"/>
        </w:rPr>
        <w:br/>
        <w:t>poniedziałek - piątek, godz. 8.00-20.00 (punkty nr 1,2,3)</w:t>
      </w:r>
    </w:p>
    <w:p w:rsidR="00C666C9" w:rsidRPr="00AB43BD" w:rsidRDefault="00C666C9" w:rsidP="00C666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vanish/>
          <w:sz w:val="15"/>
          <w:szCs w:val="15"/>
          <w:lang w:eastAsia="pl-PL"/>
        </w:rPr>
      </w:pPr>
      <w:r w:rsidRPr="00AB43BD">
        <w:rPr>
          <w:rFonts w:ascii="Times New Roman" w:eastAsia="Times New Roman" w:hAnsi="Times New Roman" w:cs="Times New Roman"/>
          <w:vanish/>
          <w:sz w:val="15"/>
          <w:szCs w:val="15"/>
          <w:lang w:eastAsia="pl-PL"/>
        </w:rPr>
        <w:t xml:space="preserve">budynek filii Urzędu Miasta Szczecin, ul. Rydla 39-40, </w:t>
      </w:r>
      <w:r w:rsidRPr="00AB43BD">
        <w:rPr>
          <w:rFonts w:ascii="Times New Roman" w:eastAsia="Times New Roman" w:hAnsi="Times New Roman" w:cs="Times New Roman"/>
          <w:b/>
          <w:bCs/>
          <w:vanish/>
          <w:sz w:val="15"/>
          <w:lang w:eastAsia="pl-PL"/>
        </w:rPr>
        <w:t xml:space="preserve">pokój nr 5 </w:t>
      </w:r>
      <w:r w:rsidRPr="00AB43BD">
        <w:rPr>
          <w:rFonts w:ascii="Times New Roman" w:eastAsia="Times New Roman" w:hAnsi="Times New Roman" w:cs="Times New Roman"/>
          <w:vanish/>
          <w:sz w:val="15"/>
          <w:szCs w:val="15"/>
          <w:lang w:eastAsia="pl-PL"/>
        </w:rPr>
        <w:br/>
        <w:t>poniedziałek - piątek, godz.16.00-20.00 (punkt nr 8)</w:t>
      </w:r>
    </w:p>
    <w:p w:rsidR="00CE482F" w:rsidRDefault="00CE482F" w:rsidP="00CE482F">
      <w:pPr>
        <w:pStyle w:val="Default"/>
        <w:ind w:left="720"/>
      </w:pPr>
    </w:p>
    <w:p w:rsidR="00CE482F" w:rsidRPr="00CE482F" w:rsidRDefault="00CE482F" w:rsidP="00CE482F">
      <w:pPr>
        <w:pStyle w:val="Default"/>
        <w:ind w:left="720" w:hanging="720"/>
      </w:pPr>
      <w:r w:rsidRPr="00CE482F">
        <w:t xml:space="preserve"> Słowniczek: </w:t>
      </w:r>
    </w:p>
    <w:p w:rsidR="00CE482F" w:rsidRPr="00CE482F" w:rsidRDefault="00CE482F" w:rsidP="00CE482F">
      <w:pPr>
        <w:pStyle w:val="Akapitzlist"/>
        <w:tabs>
          <w:tab w:val="left" w:pos="567"/>
        </w:tabs>
        <w:spacing w:before="100" w:beforeAutospacing="1" w:after="100" w:afterAutospacing="1"/>
        <w:ind w:hanging="720"/>
        <w:outlineLvl w:val="1"/>
        <w:rPr>
          <w:rFonts w:ascii="Times New Roman" w:hAnsi="Times New Roman" w:cs="Times New Roman"/>
          <w:sz w:val="24"/>
          <w:szCs w:val="24"/>
        </w:rPr>
      </w:pPr>
      <w:r w:rsidRPr="00CE482F">
        <w:rPr>
          <w:rFonts w:ascii="Times New Roman" w:hAnsi="Times New Roman" w:cs="Times New Roman"/>
          <w:sz w:val="24"/>
          <w:szCs w:val="24"/>
        </w:rPr>
        <w:t xml:space="preserve">- </w:t>
      </w:r>
      <w:r w:rsidRPr="00CE482F">
        <w:rPr>
          <w:rFonts w:ascii="Times New Roman" w:hAnsi="Times New Roman" w:cs="Times New Roman"/>
          <w:b/>
          <w:bCs/>
          <w:sz w:val="24"/>
          <w:szCs w:val="24"/>
        </w:rPr>
        <w:t xml:space="preserve">Punkt NPP </w:t>
      </w:r>
      <w:r w:rsidRPr="00CE482F">
        <w:rPr>
          <w:rFonts w:ascii="Times New Roman" w:hAnsi="Times New Roman" w:cs="Times New Roman"/>
          <w:sz w:val="24"/>
          <w:szCs w:val="24"/>
        </w:rPr>
        <w:t xml:space="preserve">– punkt nieodpłatnej pomocy prawnej </w:t>
      </w:r>
    </w:p>
    <w:p w:rsidR="00CE482F" w:rsidRDefault="00CE482F" w:rsidP="00CE482F">
      <w:pPr>
        <w:pStyle w:val="Akapitzlist"/>
        <w:spacing w:before="100" w:beforeAutospacing="1" w:after="100" w:afterAutospacing="1"/>
        <w:ind w:hanging="720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</w:pPr>
      <w:r w:rsidRPr="00CE482F">
        <w:rPr>
          <w:rFonts w:ascii="Times New Roman" w:hAnsi="Times New Roman" w:cs="Times New Roman"/>
          <w:sz w:val="24"/>
          <w:szCs w:val="24"/>
        </w:rPr>
        <w:t xml:space="preserve">- </w:t>
      </w:r>
      <w:r w:rsidRPr="00CE482F">
        <w:rPr>
          <w:rFonts w:ascii="Times New Roman" w:hAnsi="Times New Roman" w:cs="Times New Roman"/>
          <w:b/>
          <w:bCs/>
          <w:sz w:val="24"/>
          <w:szCs w:val="24"/>
        </w:rPr>
        <w:t xml:space="preserve">Punkt NPO </w:t>
      </w:r>
      <w:r w:rsidRPr="00CE482F">
        <w:rPr>
          <w:rFonts w:ascii="Times New Roman" w:hAnsi="Times New Roman" w:cs="Times New Roman"/>
          <w:sz w:val="24"/>
          <w:szCs w:val="24"/>
        </w:rPr>
        <w:t xml:space="preserve">– punkt nieodpłatnego poradnictwa </w:t>
      </w:r>
      <w:proofErr w:type="spellStart"/>
      <w:r w:rsidRPr="00CE482F">
        <w:rPr>
          <w:rFonts w:ascii="Times New Roman" w:hAnsi="Times New Roman" w:cs="Times New Roman"/>
          <w:sz w:val="24"/>
          <w:szCs w:val="24"/>
        </w:rPr>
        <w:t>obywatelskiego</w:t>
      </w:r>
      <w:proofErr w:type="spellEnd"/>
      <w:r>
        <w:t xml:space="preserve"> </w:t>
      </w:r>
      <w:r w:rsidR="00B942C8">
        <w:fldChar w:fldCharType="begin"/>
      </w:r>
      <w:r w:rsidR="00B942C8">
        <w:instrText>HYPERLINK "http://darmowapomocprawna.szczecin.pl/chapter_131020.asp"</w:instrText>
      </w:r>
      <w:r w:rsidR="00B942C8">
        <w:fldChar w:fldCharType="separate"/>
      </w:r>
    </w:p>
    <w:p w:rsidR="00C666C9" w:rsidRPr="00AB43BD" w:rsidRDefault="00C666C9" w:rsidP="00C666C9">
      <w:pPr>
        <w:spacing w:before="100" w:beforeAutospacing="1" w:after="100" w:afterAutospacing="1"/>
        <w:ind w:left="2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B43B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budynek Urzędu Miasta Szczecin, pl. Armii Krajowej 1:</w:t>
      </w:r>
      <w:r w:rsidR="00B942C8">
        <w:fldChar w:fldCharType="end"/>
      </w:r>
    </w:p>
    <w:tbl>
      <w:tblPr>
        <w:tblW w:w="101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73"/>
        <w:gridCol w:w="1559"/>
        <w:gridCol w:w="1559"/>
        <w:gridCol w:w="1985"/>
        <w:gridCol w:w="1134"/>
      </w:tblGrid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 punktu</w:t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Dzień tygodnia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Godziny przyjęć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Osoby udzielające porad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i nr punktu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Urzędu Miasta Szczecin,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pl. Armii Krajowej 1, </w:t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pokój nr 56 A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4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5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6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4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5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6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4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5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6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4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5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6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4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5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6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Urzędu Miasta Szczecin, pl. Armii Krajowej 1 – </w:t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pokój nr 56 B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NPP nr 2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3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2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3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2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3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2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3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2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3</w:t>
            </w:r>
          </w:p>
        </w:tc>
      </w:tr>
    </w:tbl>
    <w:p w:rsidR="00C666C9" w:rsidRPr="00AB43BD" w:rsidRDefault="00C666C9" w:rsidP="00C666C9">
      <w:pPr>
        <w:spacing w:before="100" w:beforeAutospacing="1" w:after="100" w:afterAutospacing="1"/>
        <w:rPr>
          <w:rFonts w:ascii="Times New Roman" w:eastAsia="Times New Roman" w:hAnsi="Times New Roman" w:cs="Times New Roman"/>
          <w:vanish/>
          <w:sz w:val="15"/>
          <w:szCs w:val="15"/>
          <w:lang w:eastAsia="pl-PL"/>
        </w:rPr>
      </w:pPr>
      <w:r w:rsidRPr="00AB43BD">
        <w:rPr>
          <w:rFonts w:ascii="Times New Roman" w:eastAsia="Times New Roman" w:hAnsi="Times New Roman" w:cs="Times New Roman"/>
          <w:vanish/>
          <w:sz w:val="15"/>
          <w:szCs w:val="15"/>
          <w:lang w:eastAsia="pl-PL"/>
        </w:rPr>
        <w:t> </w:t>
      </w:r>
    </w:p>
    <w:tbl>
      <w:tblPr>
        <w:tblW w:w="9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48"/>
        <w:gridCol w:w="1381"/>
        <w:gridCol w:w="964"/>
        <w:gridCol w:w="2743"/>
        <w:gridCol w:w="1530"/>
        <w:gridCol w:w="902"/>
      </w:tblGrid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 punktu</w:t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organizacji realizującej zadanie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udzielające porad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i nr punktu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Urzędu Miasta Szczecin, pl. Armii Krajowej 1, </w:t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pokój nr 56 C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dla Obywateli (Fundacja)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9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dla Obywateli (Fundacja)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10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Rodzin i Przyjaciół Dzieci z Zespołem Downa „Iskierka”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11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dla Obywateli (Fundacja)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9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dla Obywateli (Fundacja)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10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Rodzin i Przyjaciół Dzieci z Zespołem Downa „Iskierka”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11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dla Obywateli (Fundacja)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9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dla Obywateli (Fundacja)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10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Rodzin i Przyjaciół Dzieci z Zespołem Downa „Iskierka”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11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dla Obywateli (Fundacja)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9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dla Obywateli (Fundacja)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10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Rodzin i Przyjaciół Dzieci z Zespołem Downa „Iskierka”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11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dla Obywateli (Fundacja)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9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dla Obywateli (Fundacja)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10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Rodzin i Przyjaciół Dzieci z Zespołem Downa „Iskierka”</w:t>
            </w:r>
            <w:r w:rsidRPr="00AB43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11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Urzędu Miasta Szczecin, pl. Armii Krajowej 1, </w:t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pokój nr 57</w:t>
            </w:r>
          </w:p>
          <w:p w:rsidR="00C666C9" w:rsidRPr="00AB43BD" w:rsidRDefault="00C666C9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Rodzin i Przyjaciół Dzieci z Zespołem Downa „Iskierka”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12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Rodzin i Przyjaciół Dzieci z Zespołem Downa „Iskierka”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12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Stowarzyszenie Rodzin i 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Przyjaciół Dzieci z Zespołem Downa „Iskierka”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adwokat</w:t>
            </w:r>
            <w:proofErr w:type="spellEnd"/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NPP nr 12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Rodzin i Przyjaciół Dzieci z Zespołem Downa „Iskierka”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12</w:t>
            </w:r>
          </w:p>
        </w:tc>
      </w:tr>
      <w:tr w:rsidR="00C666C9" w:rsidRPr="00AB43BD" w:rsidTr="00C666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6C9" w:rsidRPr="00AB43BD" w:rsidRDefault="00C666C9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Rodzin i Przyjaciół Dzieci z Zespołem Downa „Iskierka”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C9" w:rsidRPr="00AB43BD" w:rsidRDefault="00C666C9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12</w:t>
            </w:r>
          </w:p>
        </w:tc>
      </w:tr>
    </w:tbl>
    <w:p w:rsidR="00200AAE" w:rsidRDefault="00200AAE"/>
    <w:sectPr w:rsidR="00200AAE" w:rsidSect="0020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446E"/>
    <w:multiLevelType w:val="multilevel"/>
    <w:tmpl w:val="EEB8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666C9"/>
    <w:rsid w:val="00200AAE"/>
    <w:rsid w:val="005F0368"/>
    <w:rsid w:val="00B942C8"/>
    <w:rsid w:val="00C666C9"/>
    <w:rsid w:val="00CE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8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kgurdala</dc:creator>
  <cp:lastModifiedBy>kgurdala</cp:lastModifiedBy>
  <cp:revision>2</cp:revision>
  <dcterms:created xsi:type="dcterms:W3CDTF">2019-01-11T10:31:00Z</dcterms:created>
  <dcterms:modified xsi:type="dcterms:W3CDTF">2019-01-11T10:37:00Z</dcterms:modified>
</cp:coreProperties>
</file>